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E8262D" w14:textId="77777777" w:rsidR="00D73986" w:rsidRDefault="00365C07">
      <w:pPr>
        <w:pStyle w:val="paragraphheader"/>
        <w:contextualSpacing w:val="0"/>
        <w:jc w:val="center"/>
        <w:rPr>
          <w:b/>
        </w:rPr>
      </w:pPr>
      <w:r>
        <w:rPr>
          <w:b/>
        </w:rPr>
        <w:t>Noteikumi par biedrību, nodibinājumu un arodbiedrību gada pārskatiem un grāmatvedības kārtošana vienkāršā ieraksta sistēmā</w:t>
      </w:r>
    </w:p>
    <w:p w14:paraId="7F0D76D1" w14:textId="77777777" w:rsidR="00D73986" w:rsidRDefault="00365C07">
      <w:pPr>
        <w:pStyle w:val="paragraph"/>
        <w:ind w:left="4820"/>
        <w:contextualSpacing w:val="0"/>
        <w:jc w:val="right"/>
      </w:pPr>
      <w:r>
        <w:rPr>
          <w:i/>
        </w:rPr>
        <w:t>Izdoti saskaņā ar Grāmatvedības likuma</w:t>
      </w:r>
      <w:r>
        <w:br/>
      </w:r>
      <w:r>
        <w:rPr>
          <w:i/>
        </w:rPr>
        <w:t>10. panta trešās daļas 2. punktu,</w:t>
      </w:r>
      <w:r>
        <w:br/>
      </w:r>
      <w:r>
        <w:rPr>
          <w:i/>
        </w:rPr>
        <w:t>18. panta otrās daļas 1. punktu</w:t>
      </w:r>
    </w:p>
    <w:p w14:paraId="42943466" w14:textId="77777777" w:rsidR="00D73986" w:rsidRDefault="00365C07">
      <w:pPr>
        <w:pStyle w:val="paragraphheader"/>
        <w:contextualSpacing w:val="0"/>
        <w:jc w:val="center"/>
        <w:rPr>
          <w:b/>
        </w:rPr>
      </w:pPr>
      <w:r>
        <w:rPr>
          <w:b/>
        </w:rPr>
        <w:t>I.</w:t>
      </w:r>
      <w:r>
        <w:t xml:space="preserve"> </w:t>
      </w:r>
      <w:r>
        <w:rPr>
          <w:b/>
        </w:rPr>
        <w:t>Vispārīgie jautājumi</w:t>
      </w:r>
    </w:p>
    <w:p w14:paraId="4AAB0C4A" w14:textId="77777777" w:rsidR="00D73986" w:rsidRDefault="00365C07">
      <w:pPr>
        <w:numPr>
          <w:ilvl w:val="0"/>
          <w:numId w:val="1"/>
        </w:numPr>
        <w:spacing w:before="280"/>
        <w:ind w:firstLine="706"/>
      </w:pPr>
      <w:r>
        <w:t>1. Noteikumi nosaka:</w:t>
      </w:r>
    </w:p>
    <w:p w14:paraId="1F03478E" w14:textId="77777777" w:rsidR="00D73986" w:rsidRDefault="00365C07">
      <w:pPr>
        <w:numPr>
          <w:ilvl w:val="1"/>
          <w:numId w:val="1"/>
        </w:numPr>
        <w:ind w:firstLine="706"/>
      </w:pPr>
      <w:r>
        <w:t>1.1. kārtību, kādā biedrības, nodibinājumi un arodbiedrības (turpmāk – organizācija) kārto grāmatvedību vienkāršā ieraksta sistēmā;</w:t>
      </w:r>
    </w:p>
    <w:p w14:paraId="5BDCCFCD" w14:textId="77777777" w:rsidR="00D73986" w:rsidRDefault="00365C07">
      <w:pPr>
        <w:numPr>
          <w:ilvl w:val="1"/>
          <w:numId w:val="1"/>
        </w:numPr>
        <w:ind w:firstLine="706"/>
      </w:pPr>
      <w:r>
        <w:t>1.2. organizācijas gada pārskatu struktūru, apjomu, saturu, sagatavošanas, pārbaudīšanas un iesniegšanas kārtību.</w:t>
      </w:r>
    </w:p>
    <w:p w14:paraId="411CD4AC" w14:textId="77777777" w:rsidR="00D73986" w:rsidRDefault="00365C07">
      <w:pPr>
        <w:numPr>
          <w:ilvl w:val="0"/>
          <w:numId w:val="1"/>
        </w:numPr>
        <w:spacing w:before="280"/>
        <w:ind w:firstLine="706"/>
      </w:pPr>
      <w:r>
        <w:t>2. Noteikumu II nodaļa ir piemērojama organizācijai, kura atbilst Grāmatvedības likuma 10. pantā noteiktajam apgrozījuma (ieņēmumu) no saimnieciskajiem darījumiem kritērijam un kura ir izvēlējusies kārtot grāmatvedību vienkāršā ieraksta sistēmā.</w:t>
      </w:r>
    </w:p>
    <w:p w14:paraId="0A17A53A" w14:textId="77777777" w:rsidR="00D73986" w:rsidRDefault="00365C07">
      <w:pPr>
        <w:numPr>
          <w:ilvl w:val="0"/>
          <w:numId w:val="1"/>
        </w:numPr>
        <w:ind w:firstLine="0"/>
      </w:pPr>
      <w:r>
        <w:t> </w:t>
      </w:r>
    </w:p>
    <w:p w14:paraId="482A5446" w14:textId="77777777" w:rsidR="00D73986" w:rsidRDefault="00365C07">
      <w:pPr>
        <w:numPr>
          <w:ilvl w:val="0"/>
          <w:numId w:val="1"/>
        </w:numPr>
        <w:spacing w:before="280"/>
        <w:ind w:firstLine="706"/>
      </w:pPr>
      <w:r>
        <w:t>3. Biedrība, kas veic dzīvojamās mājas pārvaldīšanas darbības kopumā vai atsevišķas pārvaldīšanas darbības Dzīvojamo māju pārvaldīšanas likuma izpratnē (turpmāk – Dzīvojamo māju pārvaldīšanas biedrība), ir tiesīga izvēlēties kārtot grāmatvedību vienkāršā ieraksta sistēmā, tikai pamatojoties uz pārvaldāmās dzīvojamās mājas pārvaldīšanas institūcijas - dzīvokļu īpašnieku kopības - lēmumu, kas pieņemts Dzīvokļa īpašuma likumā noteiktajā kārtībā.</w:t>
      </w:r>
    </w:p>
    <w:p w14:paraId="1AEFCFBB" w14:textId="77777777" w:rsidR="00D73986" w:rsidRDefault="00365C07">
      <w:pPr>
        <w:numPr>
          <w:ilvl w:val="0"/>
          <w:numId w:val="1"/>
        </w:numPr>
        <w:spacing w:before="280"/>
        <w:ind w:firstLine="706"/>
      </w:pPr>
      <w:r>
        <w:t xml:space="preserve">4. Nosakot organizācijas atbilstību apgrozījuma kritērijam, apgrozījumā (ieņēmumos) netiek ietverts tāds viens saimnieciskā darījuma gadījums (piemēram, nekustamā īpašuma atsavināšana vai mantojuma saņemšana), kura rezultātā kopējā saimniecisko darījumu kopsumma vienā no diviem  iepriekšējiem pārskata gadiem ir pārsniegusi 100 000 </w:t>
      </w:r>
      <w:r>
        <w:rPr>
          <w:i/>
        </w:rPr>
        <w:t>euro</w:t>
      </w:r>
      <w:r>
        <w:t xml:space="preserve"> pārskata gadā. </w:t>
      </w:r>
    </w:p>
    <w:p w14:paraId="7D010BA7" w14:textId="77777777" w:rsidR="00D73986" w:rsidRDefault="00365C07">
      <w:pPr>
        <w:numPr>
          <w:ilvl w:val="0"/>
          <w:numId w:val="1"/>
        </w:numPr>
        <w:ind w:firstLine="0"/>
      </w:pPr>
      <w:r>
        <w:t> </w:t>
      </w:r>
    </w:p>
    <w:p w14:paraId="2C28F3E4" w14:textId="77777777" w:rsidR="00D73986" w:rsidRDefault="00365C07">
      <w:pPr>
        <w:numPr>
          <w:ilvl w:val="0"/>
          <w:numId w:val="1"/>
        </w:numPr>
        <w:spacing w:before="280"/>
        <w:ind w:firstLine="706"/>
      </w:pPr>
      <w:r>
        <w:t>5. Organizācijas apgrozījums (ieņēmumi) no saimnieciskajiem darījumiem pārskata gadā ietver visus organizācijas ieņēmumus, kas norādīti ieņēmumu un izdevumu pārskatā atbilstoši šo noteikumu prasībām.</w:t>
      </w:r>
    </w:p>
    <w:p w14:paraId="3A212CCC" w14:textId="77777777" w:rsidR="00D73986" w:rsidRDefault="00365C07">
      <w:pPr>
        <w:numPr>
          <w:ilvl w:val="0"/>
          <w:numId w:val="1"/>
        </w:numPr>
        <w:ind w:firstLine="0"/>
      </w:pPr>
      <w:r>
        <w:t> </w:t>
      </w:r>
    </w:p>
    <w:p w14:paraId="25C06614" w14:textId="77777777" w:rsidR="00D73986" w:rsidRDefault="00365C07">
      <w:pPr>
        <w:numPr>
          <w:ilvl w:val="0"/>
          <w:numId w:val="1"/>
        </w:numPr>
        <w:spacing w:before="280"/>
        <w:ind w:firstLine="706"/>
      </w:pPr>
      <w:r>
        <w:t xml:space="preserve">6. Organizācija kārto grāmatvedību saskaņā ar šiem noteikumiem, ņemot vērā Grāmatvedības likumu, Ministru kabineta 2021.gada 21.decembra noteikumus Nr.877 "Grāmatvedības kārtošanas noteikumi" un Ministru kabineta 2021.gada 14.septembra </w:t>
      </w:r>
      <w:r>
        <w:lastRenderedPageBreak/>
        <w:t>noteikumus Nr.625 “Par prasībām kases ieņēmumu un kases izdevumu attaisnojuma dokumentiem un kases grāmatas kārtošanai”.</w:t>
      </w:r>
    </w:p>
    <w:p w14:paraId="6118CA2E" w14:textId="77777777" w:rsidR="00D73986" w:rsidRDefault="00365C07">
      <w:pPr>
        <w:numPr>
          <w:ilvl w:val="0"/>
          <w:numId w:val="1"/>
        </w:numPr>
        <w:ind w:firstLine="0"/>
      </w:pPr>
      <w:r>
        <w:t> </w:t>
      </w:r>
    </w:p>
    <w:p w14:paraId="0F113A67" w14:textId="77777777" w:rsidR="00D73986" w:rsidRDefault="00365C07">
      <w:pPr>
        <w:pStyle w:val="paragraphheader"/>
        <w:contextualSpacing w:val="0"/>
        <w:jc w:val="center"/>
        <w:rPr>
          <w:b/>
        </w:rPr>
      </w:pPr>
      <w:r>
        <w:rPr>
          <w:b/>
        </w:rPr>
        <w:t>II.</w:t>
      </w:r>
      <w:r>
        <w:t xml:space="preserve"> </w:t>
      </w:r>
      <w:r>
        <w:rPr>
          <w:b/>
        </w:rPr>
        <w:t>Grāmatvedības kārtošana vienkāršā ieraksta sistēmā</w:t>
      </w:r>
    </w:p>
    <w:p w14:paraId="22FA4647" w14:textId="77777777" w:rsidR="00D73986" w:rsidRDefault="00365C07">
      <w:pPr>
        <w:numPr>
          <w:ilvl w:val="0"/>
          <w:numId w:val="2"/>
        </w:numPr>
        <w:spacing w:before="280"/>
        <w:ind w:firstLine="706"/>
      </w:pPr>
      <w:r>
        <w:t>7. Organizācija grāmatvedības kārtošanai vienkāršā ieraksta sistēmā skaidrās un bezskaidrās naudas iemaksu  un izmaksu reģistrēšanai iekārto naudas plūsmas uzskaites žurnālu, ņemot vērā gada pārskata daļas - ieņēmumu un izdevumu pārskata noteiktos ieņēmumu un izdevumu posteņus (1.pielikums – piemērs) vai divus atsevišķus žurnālus – kases grāmatu un kredītiestāžu kontu grāmatu.</w:t>
      </w:r>
    </w:p>
    <w:p w14:paraId="7666E8DB" w14:textId="77777777" w:rsidR="00D73986" w:rsidRDefault="00365C07">
      <w:pPr>
        <w:numPr>
          <w:ilvl w:val="0"/>
          <w:numId w:val="2"/>
        </w:numPr>
        <w:spacing w:before="280"/>
        <w:ind w:firstLine="706"/>
      </w:pPr>
      <w:r>
        <w:t>8. Ja naudas plūsmas uzskaiti veic divos atsevišķos žurnālos – kases grāmatā un kredītiestāžu kontu grāmatā, tad kases grāmatā reģistrē kasē saņemtās skaidras naudas iemaksas  un skaidras naudas izmaksas no kases, bet kredītiestāžu kontu grāmatā -   kontā kredītiestādē, kontā krājaizdevu sabiedrībā vai pie citiem maksājumu pakalpojumu sniedzējiem Maksājumu pakalpojumu un elektroniskās naudas likuma izpratnē esošā kontā (turpmāk – maksājumu konts) esošās bezskaidrās naudas iemaksas un  izmaksas.</w:t>
      </w:r>
    </w:p>
    <w:p w14:paraId="65001C4E" w14:textId="77777777" w:rsidR="00D73986" w:rsidRDefault="00365C07">
      <w:pPr>
        <w:numPr>
          <w:ilvl w:val="0"/>
          <w:numId w:val="2"/>
        </w:numPr>
        <w:ind w:firstLine="0"/>
      </w:pPr>
      <w:r>
        <w:t> </w:t>
      </w:r>
    </w:p>
    <w:p w14:paraId="504ADB30" w14:textId="77777777" w:rsidR="00D73986" w:rsidRDefault="00365C07">
      <w:pPr>
        <w:numPr>
          <w:ilvl w:val="0"/>
          <w:numId w:val="2"/>
        </w:numPr>
        <w:spacing w:before="280"/>
        <w:ind w:firstLine="706"/>
      </w:pPr>
      <w:r>
        <w:t>9. Šo noteikumu 7. un 8.punktā minētās kredītiestāžu kontu grāmatas vietā bezskaidras naudas darījumu reģistrācijai var izmantot maksājumu kontu pārskatu datus, sistemātiski sakārtojot hronoloģiskā secībā un, ciktāl tas nepieciešams, papildinot ar grāmatvedības pierakstiem.</w:t>
      </w:r>
    </w:p>
    <w:p w14:paraId="62C7AE21" w14:textId="77777777" w:rsidR="00D73986" w:rsidRDefault="00365C07">
      <w:pPr>
        <w:numPr>
          <w:ilvl w:val="0"/>
          <w:numId w:val="2"/>
        </w:numPr>
        <w:ind w:firstLine="0"/>
      </w:pPr>
      <w:r>
        <w:t> </w:t>
      </w:r>
    </w:p>
    <w:p w14:paraId="21702532" w14:textId="77777777" w:rsidR="00D73986" w:rsidRDefault="00365C07">
      <w:pPr>
        <w:numPr>
          <w:ilvl w:val="0"/>
          <w:numId w:val="2"/>
        </w:numPr>
        <w:spacing w:before="280"/>
        <w:ind w:firstLine="706"/>
      </w:pPr>
      <w:r>
        <w:t>10. Lai reģistrētu un apkopotu gada pārskata daļu sagatavošanai un nodokļu aprēķināšanai nepieciešamos datus, kā arī lai veiktu mantas un norēķinu kontroli, papildus iekārto attiecīgus analītiskās uzskaites reģistrus (piemēram, pamatlīdzekļu un nemateriālo ieguldījumu uzskaites reģistru, materiālu uzskaites reģistru, debitoru uzskaites reģistru un kreditoru uzskaites reģistru).</w:t>
      </w:r>
    </w:p>
    <w:p w14:paraId="664FB6A5" w14:textId="77777777" w:rsidR="00D73986" w:rsidRDefault="00365C07">
      <w:pPr>
        <w:numPr>
          <w:ilvl w:val="0"/>
          <w:numId w:val="2"/>
        </w:numPr>
        <w:ind w:firstLine="0"/>
      </w:pPr>
      <w:r>
        <w:t> </w:t>
      </w:r>
    </w:p>
    <w:p w14:paraId="1B1EBCB9" w14:textId="77777777" w:rsidR="00D73986" w:rsidRDefault="00365C07">
      <w:pPr>
        <w:numPr>
          <w:ilvl w:val="0"/>
          <w:numId w:val="2"/>
        </w:numPr>
        <w:spacing w:before="280"/>
        <w:ind w:firstLine="706"/>
      </w:pPr>
      <w:r>
        <w:t>11. Dzīvojamo māju pārvaldīšanas biedrība papildus 10.punktā noteiktajiem reģistriem iekārto arī:</w:t>
      </w:r>
    </w:p>
    <w:p w14:paraId="053AC473" w14:textId="77777777" w:rsidR="00D73986" w:rsidRDefault="00365C07">
      <w:pPr>
        <w:numPr>
          <w:ilvl w:val="0"/>
          <w:numId w:val="2"/>
        </w:numPr>
        <w:ind w:firstLine="0"/>
      </w:pPr>
      <w:r>
        <w:t> </w:t>
      </w:r>
    </w:p>
    <w:p w14:paraId="3A8F2EF1" w14:textId="77777777" w:rsidR="00D73986" w:rsidRDefault="00365C07">
      <w:pPr>
        <w:numPr>
          <w:ilvl w:val="1"/>
          <w:numId w:val="2"/>
        </w:numPr>
        <w:ind w:firstLine="706"/>
      </w:pPr>
      <w:r>
        <w:t>11.1. uzskaites reģistru, kurā norāda katram dzīvojamās mājas īpašniekam aprēķinātos un saņemtos maksājumus;</w:t>
      </w:r>
    </w:p>
    <w:p w14:paraId="2208B21D" w14:textId="77777777" w:rsidR="00D73986" w:rsidRDefault="00365C07">
      <w:pPr>
        <w:numPr>
          <w:ilvl w:val="1"/>
          <w:numId w:val="2"/>
        </w:numPr>
        <w:ind w:firstLine="0"/>
      </w:pPr>
      <w:r>
        <w:t> </w:t>
      </w:r>
    </w:p>
    <w:p w14:paraId="42A5BEDA" w14:textId="77777777" w:rsidR="00D73986" w:rsidRDefault="00365C07">
      <w:pPr>
        <w:numPr>
          <w:ilvl w:val="1"/>
          <w:numId w:val="2"/>
        </w:numPr>
        <w:ind w:firstLine="706"/>
      </w:pPr>
      <w:r>
        <w:t xml:space="preserve">11.2. katras atsevišķas pārvaldāmas mājas dzīvokļu īpašnieku reģistru par noteiktajiem naudas maksājumiem uzkrājumu fondā, kurā norāda katra dzīvojamās mājas īpašnieka iemaksātos naudas maksājumus, kas paredzēti dzīvojamās mājas pārvaldīšanas darbības veikšanai, kas noteikts Dzīvokļa īpašuma likumā (piemēram, </w:t>
      </w:r>
      <w:r>
        <w:lastRenderedPageBreak/>
        <w:t>turpmākajos periodos veicamajiem dzīvojamās mājas uzturēšanas vai uzlabošanas un attīstīšanas darbiem, remonts, atjaunošana, pārbūve), kā arī norādot šo līdzekļu izlietojumu pārskata gadā.</w:t>
      </w:r>
    </w:p>
    <w:p w14:paraId="6B979380" w14:textId="77777777" w:rsidR="00D73986" w:rsidRDefault="00365C07">
      <w:pPr>
        <w:numPr>
          <w:ilvl w:val="1"/>
          <w:numId w:val="2"/>
        </w:numPr>
        <w:ind w:firstLine="0"/>
      </w:pPr>
      <w:r>
        <w:t> </w:t>
      </w:r>
    </w:p>
    <w:p w14:paraId="31027B54" w14:textId="77777777" w:rsidR="00D73986" w:rsidRDefault="00365C07">
      <w:pPr>
        <w:numPr>
          <w:ilvl w:val="0"/>
          <w:numId w:val="2"/>
        </w:numPr>
        <w:spacing w:before="280"/>
        <w:ind w:firstLine="706"/>
      </w:pPr>
      <w:r>
        <w:t>12. Organizācija, kura grāmatvedību kārto vienkāršā ieraksta sistēmā, pamatojoties uz šo noteikumu 7., 8., un 9.punktā attiecīgajā žurnālā veiktajiem ierakstiem par saimnieciskajiem darījumiem sagatavo ieņēmumu un izdevumu pārskatu pēc naudas plūsmas. Minētās personas nepiemēro  63., 67., 68., 69., 72. un 73.punktā noteikto kārtību un visus ieņēmumus norāda to saņemšanas brīdī un izdevumus to samaksāšanas brīdī.</w:t>
      </w:r>
    </w:p>
    <w:p w14:paraId="474219A9" w14:textId="77777777" w:rsidR="00D73986" w:rsidRDefault="00365C07">
      <w:pPr>
        <w:numPr>
          <w:ilvl w:val="0"/>
          <w:numId w:val="2"/>
        </w:numPr>
        <w:ind w:firstLine="0"/>
      </w:pPr>
      <w:r>
        <w:t> </w:t>
      </w:r>
    </w:p>
    <w:p w14:paraId="4DDF418F" w14:textId="77777777" w:rsidR="00D73986" w:rsidRDefault="00365C07">
      <w:pPr>
        <w:numPr>
          <w:ilvl w:val="0"/>
          <w:numId w:val="2"/>
        </w:numPr>
        <w:spacing w:before="280"/>
        <w:ind w:firstLine="706"/>
      </w:pPr>
      <w:r>
        <w:t>13. Organizācija, kura grāmatvedību kārto vienkāršā ieraksta sistēmā, nemateriālo ieguldījumu un pamatlīdzekļu vērtību un to nolietojuma summu  aprēķina un nosaka, piemērojot 20.punkta otrajā un trešajā teikumā, 24., 25., 28. un 70.punktā noteikto kārtību.</w:t>
      </w:r>
    </w:p>
    <w:p w14:paraId="08E2EAA3" w14:textId="77777777" w:rsidR="00D73986" w:rsidRDefault="00365C07">
      <w:pPr>
        <w:numPr>
          <w:ilvl w:val="0"/>
          <w:numId w:val="2"/>
        </w:numPr>
        <w:ind w:firstLine="0"/>
      </w:pPr>
      <w:r>
        <w:t> </w:t>
      </w:r>
    </w:p>
    <w:p w14:paraId="045020F9" w14:textId="77777777" w:rsidR="00D73986" w:rsidRDefault="00365C07">
      <w:pPr>
        <w:pStyle w:val="paragraphheader"/>
        <w:contextualSpacing w:val="0"/>
        <w:jc w:val="center"/>
        <w:rPr>
          <w:b/>
        </w:rPr>
      </w:pPr>
      <w:r>
        <w:rPr>
          <w:b/>
        </w:rPr>
        <w:t>III.</w:t>
      </w:r>
      <w:r>
        <w:t xml:space="preserve"> </w:t>
      </w:r>
      <w:r>
        <w:rPr>
          <w:b/>
        </w:rPr>
        <w:t>Gada pārskats un tā daļas</w:t>
      </w:r>
    </w:p>
    <w:p w14:paraId="110D94F3" w14:textId="77777777" w:rsidR="00D73986" w:rsidRDefault="00365C07">
      <w:pPr>
        <w:numPr>
          <w:ilvl w:val="0"/>
          <w:numId w:val="3"/>
        </w:numPr>
        <w:spacing w:before="280"/>
        <w:ind w:firstLine="706"/>
      </w:pPr>
      <w:r>
        <w:t>14. Organizācijas, kura grāmatvedību kārto divkāršā ieraksta sistēmā, gada pārskats sastāv no bilances, ieņēmumu un izdevumu pārskata, ziedojumu un dāvinājumu pārskata, gada pārskata paskaidrojuma un vadības ziņojuma.</w:t>
      </w:r>
    </w:p>
    <w:p w14:paraId="5117F35C" w14:textId="77777777" w:rsidR="00D73986" w:rsidRDefault="00365C07">
      <w:pPr>
        <w:numPr>
          <w:ilvl w:val="0"/>
          <w:numId w:val="3"/>
        </w:numPr>
        <w:spacing w:before="280"/>
        <w:ind w:firstLine="706"/>
      </w:pPr>
      <w:r>
        <w:t>15. Organizācijas, kura grāmatvedību kārto vienkāršā ieraksta sistēmā, gada pārskats sastāv no šādām pārskata daļām -  ieņēmumu un izdevumu pārskata, ziedojumu un dāvinājumu pārskata un vadības ziņojuma (turpmāk – saīsinātais gada pārskats). Minētās personas nepiemēro šo noteikumu IV un VII nodaļā minēto kārtību, izņemot tiktāl ciktāl tas izriet no šo noteikumu 13.punkta.</w:t>
      </w:r>
    </w:p>
    <w:p w14:paraId="1EDFFC65" w14:textId="77777777" w:rsidR="00D73986" w:rsidRDefault="00D73986">
      <w:pPr>
        <w:numPr>
          <w:ilvl w:val="0"/>
          <w:numId w:val="3"/>
        </w:numPr>
        <w:ind w:firstLine="0"/>
      </w:pPr>
    </w:p>
    <w:p w14:paraId="11E27EB8" w14:textId="77777777" w:rsidR="00D73986" w:rsidRDefault="00365C07">
      <w:pPr>
        <w:numPr>
          <w:ilvl w:val="0"/>
          <w:numId w:val="3"/>
        </w:numPr>
        <w:ind w:firstLine="0"/>
      </w:pPr>
      <w:r>
        <w:t> </w:t>
      </w:r>
    </w:p>
    <w:p w14:paraId="39240C05" w14:textId="77777777" w:rsidR="00D73986" w:rsidRDefault="00365C07">
      <w:pPr>
        <w:numPr>
          <w:ilvl w:val="0"/>
          <w:numId w:val="3"/>
        </w:numPr>
        <w:spacing w:before="280"/>
        <w:ind w:firstLine="706"/>
      </w:pPr>
      <w:r>
        <w:t>16. Gada pārskatam jāsniedz patiess un skaidrs priekšstats par organizācijas   līdzekļiem (avotiem), saistībām un finansiālo stāvokli pārskata gada pēdējā dienā (turpmāk - bilances datums), kā arī par organizācijas saimnieciskajiem darījumiem, ieņēmumiem un izdevumiem pārskata gadā.</w:t>
      </w:r>
    </w:p>
    <w:p w14:paraId="36EDF7FB" w14:textId="77777777" w:rsidR="00D73986" w:rsidRDefault="00365C07">
      <w:pPr>
        <w:numPr>
          <w:ilvl w:val="0"/>
          <w:numId w:val="3"/>
        </w:numPr>
        <w:ind w:firstLine="0"/>
      </w:pPr>
      <w:r>
        <w:t> </w:t>
      </w:r>
    </w:p>
    <w:p w14:paraId="624F1BB1" w14:textId="77777777" w:rsidR="00D73986" w:rsidRDefault="00365C07">
      <w:pPr>
        <w:numPr>
          <w:ilvl w:val="0"/>
          <w:numId w:val="3"/>
        </w:numPr>
        <w:spacing w:before="280"/>
        <w:ind w:firstLine="706"/>
      </w:pPr>
      <w:r>
        <w:t>17. Gada pārskatā par vērtības mēru lieto </w:t>
      </w:r>
      <w:r>
        <w:rPr>
          <w:i/>
        </w:rPr>
        <w:t>euro</w:t>
      </w:r>
      <w:r>
        <w:t>, noapaļojot līdz veseliem skaitļiem. Gada pārskatu sagatavo latviešu valodā.</w:t>
      </w:r>
    </w:p>
    <w:p w14:paraId="0FE64865" w14:textId="77777777" w:rsidR="00D73986" w:rsidRDefault="00365C07">
      <w:pPr>
        <w:numPr>
          <w:ilvl w:val="0"/>
          <w:numId w:val="3"/>
        </w:numPr>
        <w:ind w:firstLine="0"/>
      </w:pPr>
      <w:r>
        <w:t> </w:t>
      </w:r>
    </w:p>
    <w:p w14:paraId="1073FE2C" w14:textId="77777777" w:rsidR="00D73986" w:rsidRDefault="00365C07">
      <w:pPr>
        <w:numPr>
          <w:ilvl w:val="0"/>
          <w:numId w:val="3"/>
        </w:numPr>
        <w:spacing w:before="280"/>
        <w:ind w:firstLine="706"/>
      </w:pPr>
      <w:r>
        <w:lastRenderedPageBreak/>
        <w:t>18. Bilanci un ieņēmumu un izdevumu pārskatu sagatavo, pamatojoties uz šo noteikumu 2. un 3.pielikumā  minētajām shēmām un ievērojot šādus nosacīju­mus:</w:t>
      </w:r>
    </w:p>
    <w:p w14:paraId="4CEA894B" w14:textId="77777777" w:rsidR="00D73986" w:rsidRDefault="00365C07">
      <w:pPr>
        <w:numPr>
          <w:ilvl w:val="0"/>
          <w:numId w:val="3"/>
        </w:numPr>
        <w:ind w:firstLine="0"/>
      </w:pPr>
      <w:r>
        <w:t> </w:t>
      </w:r>
    </w:p>
    <w:p w14:paraId="5CA1DBA2" w14:textId="77777777" w:rsidR="00D73986" w:rsidRDefault="00365C07">
      <w:pPr>
        <w:numPr>
          <w:ilvl w:val="1"/>
          <w:numId w:val="3"/>
        </w:numPr>
        <w:ind w:firstLine="706"/>
      </w:pPr>
      <w:r>
        <w:t>18.1. posteņus atspoguļo katru atsevišķi shēmās minētajā secībā;</w:t>
      </w:r>
    </w:p>
    <w:p w14:paraId="4873CA71" w14:textId="77777777" w:rsidR="00D73986" w:rsidRDefault="00365C07">
      <w:pPr>
        <w:numPr>
          <w:ilvl w:val="1"/>
          <w:numId w:val="3"/>
        </w:numPr>
        <w:ind w:firstLine="0"/>
      </w:pPr>
      <w:r>
        <w:t> </w:t>
      </w:r>
    </w:p>
    <w:p w14:paraId="1D2A1CCE" w14:textId="77777777" w:rsidR="00D73986" w:rsidRDefault="00365C07">
      <w:pPr>
        <w:numPr>
          <w:ilvl w:val="1"/>
          <w:numId w:val="3"/>
        </w:numPr>
        <w:ind w:firstLine="706"/>
      </w:pPr>
      <w:r>
        <w:t>18.2. katram postenim norāda attiecīgos iepriekšējā gada pārskata datus;</w:t>
      </w:r>
    </w:p>
    <w:p w14:paraId="739FD6CF" w14:textId="77777777" w:rsidR="00D73986" w:rsidRDefault="00365C07">
      <w:pPr>
        <w:numPr>
          <w:ilvl w:val="1"/>
          <w:numId w:val="3"/>
        </w:numPr>
        <w:ind w:firstLine="0"/>
      </w:pPr>
      <w:r>
        <w:t> </w:t>
      </w:r>
    </w:p>
    <w:p w14:paraId="5600CA72" w14:textId="77777777" w:rsidR="00D73986" w:rsidRDefault="00365C07">
      <w:pPr>
        <w:numPr>
          <w:ilvl w:val="1"/>
          <w:numId w:val="3"/>
        </w:numPr>
        <w:ind w:firstLine="706"/>
      </w:pPr>
      <w:r>
        <w:t>18.3. posteņus, kuros nav skaitļu, norāda tikai tad, ja iepriekšējā gada pārskatā ir bijis attiecīgs postenis ar summu;</w:t>
      </w:r>
    </w:p>
    <w:p w14:paraId="77634C01" w14:textId="77777777" w:rsidR="00D73986" w:rsidRDefault="00365C07">
      <w:pPr>
        <w:numPr>
          <w:ilvl w:val="1"/>
          <w:numId w:val="3"/>
        </w:numPr>
        <w:ind w:firstLine="0"/>
      </w:pPr>
      <w:r>
        <w:t> </w:t>
      </w:r>
    </w:p>
    <w:p w14:paraId="3767C557" w14:textId="77777777" w:rsidR="00D73986" w:rsidRDefault="00365C07">
      <w:pPr>
        <w:numPr>
          <w:ilvl w:val="1"/>
          <w:numId w:val="3"/>
        </w:numPr>
        <w:ind w:firstLine="706"/>
      </w:pPr>
      <w:r>
        <w:t>18.4. shēmās ar arābu cipariem apzīmētos posteņus var sadalīt sīkāk, apvienot vai pievienot tiem jaunus posteņus, ja šādas korekcijas rada lielāku skaidrību. Apvienotos posteņus detalizē gada pārskata paskaidrojumā;</w:t>
      </w:r>
    </w:p>
    <w:p w14:paraId="230A6191" w14:textId="77777777" w:rsidR="00D73986" w:rsidRDefault="00365C07">
      <w:pPr>
        <w:numPr>
          <w:ilvl w:val="1"/>
          <w:numId w:val="3"/>
        </w:numPr>
        <w:ind w:firstLine="0"/>
      </w:pPr>
      <w:r>
        <w:t> </w:t>
      </w:r>
    </w:p>
    <w:p w14:paraId="604DABAD" w14:textId="77777777" w:rsidR="00D73986" w:rsidRDefault="00365C07">
      <w:pPr>
        <w:numPr>
          <w:ilvl w:val="1"/>
          <w:numId w:val="3"/>
        </w:numPr>
        <w:ind w:firstLine="706"/>
      </w:pPr>
      <w:r>
        <w:t>18.5. posteņos norāda attiecīgās kopsummas. Ja nepieciešamas ziņas par šo kopsummu sastāvdaļām, sīkāku sadalījumu ietver gada pārskata paskaidrojumā;</w:t>
      </w:r>
    </w:p>
    <w:p w14:paraId="1EBFE7F0" w14:textId="77777777" w:rsidR="00D73986" w:rsidRDefault="00365C07">
      <w:pPr>
        <w:numPr>
          <w:ilvl w:val="1"/>
          <w:numId w:val="3"/>
        </w:numPr>
        <w:ind w:firstLine="0"/>
      </w:pPr>
      <w:r>
        <w:t> </w:t>
      </w:r>
    </w:p>
    <w:p w14:paraId="43319EBB" w14:textId="77777777" w:rsidR="00D73986" w:rsidRDefault="00365C07">
      <w:pPr>
        <w:numPr>
          <w:ilvl w:val="1"/>
          <w:numId w:val="3"/>
        </w:numPr>
        <w:ind w:firstLine="706"/>
      </w:pPr>
      <w:r>
        <w:t>18.6. posteņos norāda skaitļus, kurus var  pamatot ar  grāmatvedības dokumentiem, piemēram,  attaisnojuma dokumentiem, grāmatvedības reģistriem un kopsavilkumiem, pārskata gada slēguma inventarizācijas dokumentiem.</w:t>
      </w:r>
    </w:p>
    <w:p w14:paraId="61A33CC8" w14:textId="77777777" w:rsidR="00D73986" w:rsidRDefault="00D73986">
      <w:pPr>
        <w:numPr>
          <w:ilvl w:val="1"/>
          <w:numId w:val="3"/>
        </w:numPr>
        <w:ind w:firstLine="0"/>
      </w:pPr>
    </w:p>
    <w:p w14:paraId="4E5F9E1F" w14:textId="77777777" w:rsidR="00D73986" w:rsidRDefault="00365C07">
      <w:pPr>
        <w:numPr>
          <w:ilvl w:val="1"/>
          <w:numId w:val="3"/>
        </w:numPr>
        <w:ind w:firstLine="0"/>
      </w:pPr>
      <w:r>
        <w:t> </w:t>
      </w:r>
    </w:p>
    <w:p w14:paraId="4541E075" w14:textId="77777777" w:rsidR="00D73986" w:rsidRDefault="00365C07">
      <w:pPr>
        <w:pStyle w:val="paragraphheader"/>
        <w:contextualSpacing w:val="0"/>
        <w:jc w:val="center"/>
        <w:rPr>
          <w:b/>
        </w:rPr>
      </w:pPr>
      <w:r>
        <w:rPr>
          <w:b/>
        </w:rPr>
        <w:t>IV.</w:t>
      </w:r>
      <w:r>
        <w:t xml:space="preserve"> </w:t>
      </w:r>
      <w:r>
        <w:rPr>
          <w:b/>
        </w:rPr>
        <w:t>Bilance</w:t>
      </w:r>
    </w:p>
    <w:p w14:paraId="0B4CB024" w14:textId="77777777" w:rsidR="00D73986" w:rsidRDefault="00365C07">
      <w:pPr>
        <w:numPr>
          <w:ilvl w:val="0"/>
          <w:numId w:val="4"/>
        </w:numPr>
        <w:spacing w:before="280"/>
        <w:ind w:firstLine="706"/>
      </w:pPr>
      <w:r>
        <w:t>19. Bilance ir gada pārskata daļa, kurā norāda līdzekļu un to avotu (aktīvu un pasīvu) atlikumus bilances datumā. Līdzekļus norāda bilances aktīvā, bet to avotus - bilances pasīvā. Bilances aktīva kopsummai jābūt vienādai ar bilances pasīva kopsummu.</w:t>
      </w:r>
    </w:p>
    <w:p w14:paraId="180DFB12" w14:textId="77777777" w:rsidR="00D73986" w:rsidRDefault="00365C07">
      <w:pPr>
        <w:numPr>
          <w:ilvl w:val="0"/>
          <w:numId w:val="4"/>
        </w:numPr>
        <w:ind w:firstLine="0"/>
      </w:pPr>
      <w:r>
        <w:t> </w:t>
      </w:r>
    </w:p>
    <w:p w14:paraId="6B659889" w14:textId="77777777" w:rsidR="00D73986" w:rsidRDefault="00365C07">
      <w:pPr>
        <w:numPr>
          <w:ilvl w:val="0"/>
          <w:numId w:val="4"/>
        </w:numPr>
        <w:spacing w:before="280"/>
        <w:ind w:firstLine="706"/>
      </w:pPr>
      <w:r>
        <w:t>20. Bilances aktīvā norāda pirktos, kā arī ziedojumā vai dāvinājumā, mantojumā vai citādā veidā saņemtos ilgtermi­ņa ieguldījumus un apgrozāmos līdzekļus. Par ilgtermiņa ieguldījumiem (nemateriālie ieguldījumi un pamatlīdzekļi) uzskata līdzekļus, kuri paredzēti ilgstošai lietošanai (ilgāk par vienu gadu) vai ieguldīti ilglietojamā īpašumā un kuru sākotnējā vērtība pārsniedz 1000 </w:t>
      </w:r>
      <w:r>
        <w:rPr>
          <w:i/>
        </w:rPr>
        <w:t>euro</w:t>
      </w:r>
      <w:r>
        <w:t xml:space="preserve">. Nepieciešamības gadījumā organizācijas grāmatvedības politikā noteikto ilgtermiņu ieguldījumu sākotnējo vērību var noteikt zemāku par 1000 </w:t>
      </w:r>
      <w:r>
        <w:rPr>
          <w:i/>
        </w:rPr>
        <w:t>euro</w:t>
      </w:r>
      <w:r>
        <w:t>. Citi līdzekļi ir apgrozāmie līdzekļi.</w:t>
      </w:r>
    </w:p>
    <w:p w14:paraId="3399A60C" w14:textId="77777777" w:rsidR="00D73986" w:rsidRDefault="00365C07">
      <w:pPr>
        <w:numPr>
          <w:ilvl w:val="0"/>
          <w:numId w:val="4"/>
        </w:numPr>
        <w:ind w:firstLine="0"/>
      </w:pPr>
      <w:r>
        <w:t> </w:t>
      </w:r>
    </w:p>
    <w:p w14:paraId="2883F1F4" w14:textId="77777777" w:rsidR="00D73986" w:rsidRDefault="00365C07">
      <w:pPr>
        <w:numPr>
          <w:ilvl w:val="0"/>
          <w:numId w:val="4"/>
        </w:numPr>
        <w:spacing w:before="280"/>
        <w:ind w:firstLine="706"/>
      </w:pPr>
      <w:r>
        <w:t>21. Postenī "Nemateriālie ieguldījumi" norāda nemateriālo ieguldījumu atlikušo vērtību (piemēram, datorprogrammas atlikušo vērtību, ja tās cena nav iekļauta datora iegādes izmaksās un iegādes līgums dod tiesības šo datorpro­grammu lietot pastāvīgi).</w:t>
      </w:r>
    </w:p>
    <w:p w14:paraId="68E5DE14" w14:textId="77777777" w:rsidR="00D73986" w:rsidRDefault="00365C07">
      <w:pPr>
        <w:numPr>
          <w:ilvl w:val="0"/>
          <w:numId w:val="4"/>
        </w:numPr>
        <w:ind w:firstLine="0"/>
      </w:pPr>
      <w:r>
        <w:t> </w:t>
      </w:r>
    </w:p>
    <w:p w14:paraId="55858732" w14:textId="77777777" w:rsidR="00D73986" w:rsidRDefault="00365C07">
      <w:pPr>
        <w:numPr>
          <w:ilvl w:val="0"/>
          <w:numId w:val="4"/>
        </w:numPr>
        <w:spacing w:before="280"/>
        <w:ind w:firstLine="706"/>
      </w:pPr>
      <w:r>
        <w:lastRenderedPageBreak/>
        <w:t>22. Postenī "Nekustamais īpašums" norāda zemesgabalu sākotnējo vērtību, kā arī  ēku, inženierbūvju un ilggadīgo stādījumu (ja tādi ir) atlikušo vērtību.</w:t>
      </w:r>
    </w:p>
    <w:p w14:paraId="7EA07282" w14:textId="77777777" w:rsidR="00D73986" w:rsidRDefault="00365C07">
      <w:pPr>
        <w:numPr>
          <w:ilvl w:val="0"/>
          <w:numId w:val="4"/>
        </w:numPr>
        <w:ind w:firstLine="0"/>
      </w:pPr>
      <w:r>
        <w:t> </w:t>
      </w:r>
    </w:p>
    <w:p w14:paraId="6C55F443" w14:textId="77777777" w:rsidR="00D73986" w:rsidRDefault="00365C07">
      <w:pPr>
        <w:numPr>
          <w:ilvl w:val="0"/>
          <w:numId w:val="4"/>
        </w:numPr>
        <w:spacing w:before="280"/>
        <w:ind w:firstLine="706"/>
      </w:pPr>
      <w:r>
        <w:t>23. Postenī "Pārējie pamatlīdzekļi" norāda transportlīdzekļu un pārējo pamatlīdzekļu atlikušo vērtību.</w:t>
      </w:r>
    </w:p>
    <w:p w14:paraId="3888A51A" w14:textId="77777777" w:rsidR="00D73986" w:rsidRDefault="00365C07">
      <w:pPr>
        <w:numPr>
          <w:ilvl w:val="0"/>
          <w:numId w:val="4"/>
        </w:numPr>
        <w:ind w:firstLine="0"/>
      </w:pPr>
      <w:r>
        <w:t> </w:t>
      </w:r>
    </w:p>
    <w:p w14:paraId="6D32AC89" w14:textId="77777777" w:rsidR="00D73986" w:rsidRDefault="00365C07">
      <w:pPr>
        <w:numPr>
          <w:ilvl w:val="0"/>
          <w:numId w:val="4"/>
        </w:numPr>
        <w:spacing w:before="280"/>
        <w:ind w:firstLine="706"/>
      </w:pPr>
      <w:r>
        <w:t>24. Nemateriālo ieguldījumu un pamatlīdzekļu atlikušo vērtību aprēķina, no to sākotnējās vērtības atskaitot visus vērtības norakstījumus, arī pārskata gadā un iepriekšējos gados iegrāmatotās ikgadējās nemateriālo ieguldījumu vērtības samazinājuma un pamatlīdzekļu nolietojuma summas.</w:t>
      </w:r>
    </w:p>
    <w:p w14:paraId="4C11F8A8" w14:textId="77777777" w:rsidR="00D73986" w:rsidRDefault="00365C07">
      <w:pPr>
        <w:numPr>
          <w:ilvl w:val="0"/>
          <w:numId w:val="4"/>
        </w:numPr>
        <w:ind w:firstLine="0"/>
      </w:pPr>
      <w:r>
        <w:t> </w:t>
      </w:r>
    </w:p>
    <w:p w14:paraId="687D2CA8" w14:textId="77777777" w:rsidR="00D73986" w:rsidRDefault="00365C07">
      <w:pPr>
        <w:numPr>
          <w:ilvl w:val="0"/>
          <w:numId w:val="4"/>
        </w:numPr>
        <w:spacing w:before="280"/>
        <w:ind w:firstLine="706"/>
      </w:pPr>
      <w:r>
        <w:t>25. Nemateriālajiem ieguldījumiem un pamatlīdzekļiem sākotnējo vērtību nosaka, pamatojoties uz:</w:t>
      </w:r>
    </w:p>
    <w:p w14:paraId="25270AE4" w14:textId="77777777" w:rsidR="00D73986" w:rsidRDefault="00365C07">
      <w:pPr>
        <w:numPr>
          <w:ilvl w:val="0"/>
          <w:numId w:val="4"/>
        </w:numPr>
        <w:ind w:firstLine="0"/>
      </w:pPr>
      <w:r>
        <w:t> </w:t>
      </w:r>
    </w:p>
    <w:p w14:paraId="65D988D8" w14:textId="77777777" w:rsidR="00D73986" w:rsidRDefault="00365C07">
      <w:pPr>
        <w:numPr>
          <w:ilvl w:val="1"/>
          <w:numId w:val="4"/>
        </w:numPr>
        <w:ind w:firstLine="706"/>
      </w:pPr>
      <w:r>
        <w:t>25.1. naudas summu, kas par tiem samaksāta, ja tie ir pirkti vai pašu izveidoti;</w:t>
      </w:r>
    </w:p>
    <w:p w14:paraId="6563B343" w14:textId="77777777" w:rsidR="00D73986" w:rsidRDefault="00365C07">
      <w:pPr>
        <w:numPr>
          <w:ilvl w:val="1"/>
          <w:numId w:val="4"/>
        </w:numPr>
        <w:ind w:firstLine="0"/>
      </w:pPr>
      <w:r>
        <w:t> </w:t>
      </w:r>
    </w:p>
    <w:p w14:paraId="3CE107A7" w14:textId="77777777" w:rsidR="00D73986" w:rsidRDefault="00365C07">
      <w:pPr>
        <w:numPr>
          <w:ilvl w:val="1"/>
          <w:numId w:val="4"/>
        </w:numPr>
        <w:ind w:firstLine="706"/>
      </w:pPr>
      <w:r>
        <w:t>25.2. ieņēmumos iegrāmatoto summu, ja tie ir saņemti ziedojumā vai dāvinājumā, mantojumā vai citādā veidā.</w:t>
      </w:r>
    </w:p>
    <w:p w14:paraId="1FEF643E" w14:textId="77777777" w:rsidR="00D73986" w:rsidRDefault="00365C07">
      <w:pPr>
        <w:numPr>
          <w:ilvl w:val="1"/>
          <w:numId w:val="4"/>
        </w:numPr>
        <w:ind w:firstLine="0"/>
      </w:pPr>
      <w:r>
        <w:t> </w:t>
      </w:r>
    </w:p>
    <w:p w14:paraId="3DE55872" w14:textId="77777777" w:rsidR="00D73986" w:rsidRDefault="00365C07">
      <w:pPr>
        <w:numPr>
          <w:ilvl w:val="0"/>
          <w:numId w:val="4"/>
        </w:numPr>
        <w:spacing w:before="280"/>
        <w:ind w:firstLine="706"/>
      </w:pPr>
      <w:r>
        <w:t>26. Postenī “Pamatlīdzekļu izveidošana un nepabeigto celtniecības objektu izmaksas” norāda izdevumus, kas tieši saistīti ar pamatlīdzekļa izveidi, sagatavošanu un, kas radušies līdz brīdim, kad pamatlīdzeklis ir sagatavots paredzētajam mērķim (piemēram, ēka ir nodota ekspluatācijā) un  uzlabošanas (atjaunošanas vai rekonstrukcijas) izmaksas, kuras radušās, pamatlīdzeklim pievienojot vai nomainot daļas vai detaļas, un kuras būtiski palielina tā ražošanas potenciālu vai pagarina tā ekspluatācijas laiku.</w:t>
      </w:r>
    </w:p>
    <w:p w14:paraId="227ED08D" w14:textId="77777777" w:rsidR="00D73986" w:rsidRDefault="00365C07">
      <w:pPr>
        <w:numPr>
          <w:ilvl w:val="0"/>
          <w:numId w:val="4"/>
        </w:numPr>
        <w:ind w:firstLine="0"/>
      </w:pPr>
      <w:r>
        <w:t> </w:t>
      </w:r>
    </w:p>
    <w:p w14:paraId="76138178" w14:textId="77777777" w:rsidR="00D73986" w:rsidRDefault="00365C07">
      <w:pPr>
        <w:numPr>
          <w:ilvl w:val="0"/>
          <w:numId w:val="4"/>
        </w:numPr>
        <w:spacing w:before="280"/>
        <w:ind w:firstLine="706"/>
      </w:pPr>
      <w:r>
        <w:t>27. Ziedojumā vai dāvinājumā saņemtie nemateriālie ieguldījumi un  pamatlīdzekļi, kuru vērtība nav norādīta apliecinošos dokumentos, vai ja mantojuma pieņemšanas dokumentos vērtība nav norādīta, attiecīgo nemateriālo ieguldījumu vai pamatlīdzekli atļauts uzskaitīt daudzuma vienībās bez novērtējuma naudas izteiksmē, ja ziedojuma, dāvinājuma vai mantojuma priekšmets ir:</w:t>
      </w:r>
    </w:p>
    <w:p w14:paraId="655AC709" w14:textId="77777777" w:rsidR="00D73986" w:rsidRDefault="00365C07">
      <w:pPr>
        <w:numPr>
          <w:ilvl w:val="0"/>
          <w:numId w:val="4"/>
        </w:numPr>
        <w:ind w:firstLine="0"/>
      </w:pPr>
      <w:r>
        <w:t> </w:t>
      </w:r>
    </w:p>
    <w:p w14:paraId="66929A94" w14:textId="77777777" w:rsidR="00D73986" w:rsidRDefault="00365C07">
      <w:pPr>
        <w:numPr>
          <w:ilvl w:val="1"/>
          <w:numId w:val="4"/>
        </w:numPr>
        <w:ind w:firstLine="706"/>
      </w:pPr>
      <w:r>
        <w:t>27.1. lietota kustamā manta, ja tās novērtēšanas izmaksas ir lielas salīdzinājumā ar šīs mantas varbūtējo patieso vērtību;</w:t>
      </w:r>
    </w:p>
    <w:p w14:paraId="214118B4" w14:textId="77777777" w:rsidR="00D73986" w:rsidRDefault="00365C07">
      <w:pPr>
        <w:numPr>
          <w:ilvl w:val="1"/>
          <w:numId w:val="4"/>
        </w:numPr>
        <w:ind w:firstLine="0"/>
      </w:pPr>
      <w:r>
        <w:t> </w:t>
      </w:r>
    </w:p>
    <w:p w14:paraId="595D6B4F" w14:textId="77777777" w:rsidR="00D73986" w:rsidRDefault="00365C07">
      <w:pPr>
        <w:numPr>
          <w:ilvl w:val="1"/>
          <w:numId w:val="4"/>
        </w:numPr>
        <w:ind w:firstLine="706"/>
      </w:pPr>
      <w:r>
        <w:t>27.2. objekts, kuram likuma "Par kultūras pieminekļu aizsardzību" izpratnē varētu būt vēsturiska, zinātniska, mākslinieciska vai citāda kultūrvēsturiska vērtība.</w:t>
      </w:r>
    </w:p>
    <w:p w14:paraId="6FEA9F32" w14:textId="77777777" w:rsidR="00D73986" w:rsidRDefault="00365C07">
      <w:pPr>
        <w:numPr>
          <w:ilvl w:val="1"/>
          <w:numId w:val="4"/>
        </w:numPr>
        <w:ind w:firstLine="0"/>
      </w:pPr>
      <w:r>
        <w:t> </w:t>
      </w:r>
    </w:p>
    <w:p w14:paraId="16EA37C7" w14:textId="6999C954" w:rsidR="00D73986" w:rsidRDefault="00365C07">
      <w:pPr>
        <w:numPr>
          <w:ilvl w:val="0"/>
          <w:numId w:val="4"/>
        </w:numPr>
        <w:spacing w:before="280"/>
        <w:ind w:firstLine="706"/>
      </w:pPr>
      <w:r>
        <w:lastRenderedPageBreak/>
        <w:t>28. Ikgadējās nemateriālo ieguldījumu vērtības samazinājuma un pamatlīdzekļu nolietojuma summas parasti aprēķina, vienmērīgi sadalot pa gadiem derīgās lietošanas laikā norakstāmās summas, kas atbilst attiecīgo nemateriālo ieguldījumu vai pamatlīdzekļu uzskaites vienību sākotnējai vērtībai. Nemateriālo ieguldījumu vai pamatlīdzekļu uzskaites vienību derīgās lietošanas laiku (gados) nosaka organizācijas izpildinstitūcija vai pārvaldes institūcija (valde) (turpmāk – valde).</w:t>
      </w:r>
    </w:p>
    <w:p w14:paraId="326A9573" w14:textId="77777777" w:rsidR="00D73986" w:rsidRDefault="00365C07">
      <w:pPr>
        <w:numPr>
          <w:ilvl w:val="0"/>
          <w:numId w:val="4"/>
        </w:numPr>
        <w:ind w:firstLine="0"/>
      </w:pPr>
      <w:r>
        <w:t> </w:t>
      </w:r>
    </w:p>
    <w:p w14:paraId="3DF4338B" w14:textId="77777777" w:rsidR="00D73986" w:rsidRDefault="00365C07">
      <w:pPr>
        <w:numPr>
          <w:ilvl w:val="0"/>
          <w:numId w:val="4"/>
        </w:numPr>
        <w:spacing w:before="280"/>
        <w:ind w:firstLine="706"/>
      </w:pPr>
      <w:r>
        <w:t>29. Postenī "Akcijas un daļas" norāda organizācijas līdzdalību kapitālsabiedrībās, pamatojoties uz samaksāto naudas summu vai, ja līdzdalība apmaksāta ar mantisko ieguldījumu, attiecīgā ieguldījuma novērtējumu, ja šīs akcijas un daļas iegādātas, lai gūtu ienākumus (dividendes) nākotnē, un tās nav paredzēts pārdot gada laikā pēc bilances datuma. Ziedojumā vai dāvinājumā, mantojumā vai citādā veidā saņemtās akcijas un daļas bilancē norāda, pamatojoties uz naudas summu, kas iegrāmatota ieņēmumos. Izņēmuma gadījumos, ja akciju vai daļu biržas vai tirgus cena ir ievērojami zemāka par sākotnēji ieņēmumos iegrāmatoto vērtību, bilancē norāda minētās akcijas vai daļas biržas vai tirgus cenu. Starpību noraksta izdevumos. Šajā postenī norāda arī citus ilgtermiņa finanšu ieguldījumus, tai skaitā vērtspapīrus (procentus pelnošus vērtspapīrus) ar ilgāku par gadu atmaksas termiņu.</w:t>
      </w:r>
    </w:p>
    <w:p w14:paraId="5C6A425F" w14:textId="77777777" w:rsidR="00D73986" w:rsidRDefault="00365C07">
      <w:pPr>
        <w:numPr>
          <w:ilvl w:val="0"/>
          <w:numId w:val="4"/>
        </w:numPr>
        <w:ind w:firstLine="0"/>
      </w:pPr>
      <w:r>
        <w:t> </w:t>
      </w:r>
    </w:p>
    <w:p w14:paraId="73811F69" w14:textId="77777777" w:rsidR="00D73986" w:rsidRDefault="00365C07">
      <w:pPr>
        <w:numPr>
          <w:ilvl w:val="0"/>
          <w:numId w:val="4"/>
        </w:numPr>
        <w:spacing w:before="280"/>
        <w:ind w:firstLine="706"/>
      </w:pPr>
      <w:r>
        <w:t>30. Postenī “Nākamo periodu izmaksas” norāda maksājumus, kas veikti kārtējā pārskata gadā vai iepriekšējos pārskata gados, bet attiecas uz nākamajiem pārskata gadiem, norādot attiecīgi ilgtermiņa vai īstermiņa bilances postenī</w:t>
      </w:r>
    </w:p>
    <w:p w14:paraId="3B9EE460" w14:textId="77777777" w:rsidR="00D73986" w:rsidRDefault="00365C07">
      <w:pPr>
        <w:numPr>
          <w:ilvl w:val="0"/>
          <w:numId w:val="4"/>
        </w:numPr>
        <w:ind w:firstLine="0"/>
      </w:pPr>
      <w:r>
        <w:t> </w:t>
      </w:r>
    </w:p>
    <w:p w14:paraId="59ABF9A3" w14:textId="77777777" w:rsidR="00D73986" w:rsidRDefault="00365C07">
      <w:pPr>
        <w:numPr>
          <w:ilvl w:val="0"/>
          <w:numId w:val="4"/>
        </w:numPr>
        <w:spacing w:before="280"/>
        <w:ind w:firstLine="706"/>
      </w:pPr>
      <w:r>
        <w:t>31. Postenī "Ilgtermiņa aizdevumi" norāda organizācijas aizdevumus, kuru atdošanas termiņš noteikts vēlāk par 12 mēnešiem pēc attiecīgā pārskata gada beigām, kā arī nomnieka parādu par nomā ar izpirkuma tiesībām (finanšu nomā) nodotu pamatlīdzekli.</w:t>
      </w:r>
    </w:p>
    <w:p w14:paraId="3594B5FC" w14:textId="77777777" w:rsidR="00D73986" w:rsidRDefault="00365C07">
      <w:pPr>
        <w:numPr>
          <w:ilvl w:val="0"/>
          <w:numId w:val="4"/>
        </w:numPr>
        <w:ind w:firstLine="0"/>
      </w:pPr>
      <w:r>
        <w:t> </w:t>
      </w:r>
    </w:p>
    <w:p w14:paraId="2516613C" w14:textId="77777777" w:rsidR="00D73986" w:rsidRDefault="00365C07">
      <w:pPr>
        <w:numPr>
          <w:ilvl w:val="0"/>
          <w:numId w:val="4"/>
        </w:numPr>
        <w:spacing w:before="280"/>
        <w:ind w:firstLine="706"/>
      </w:pPr>
      <w:r>
        <w:t>32. Krājumus (preces, materiālus) bilancē norāda, pamatojoties uz naudas summu, kas par tiem samaksāta, ja tie ir pirkti, vai ieņēmumos iegrāmatoto naudas summu, ja tie ir saņemti ziedojumā vai dāvinājumā, mantojumā vai citādā veidā. Izņēmuma gadījumos, ja attiecīgā krājumu tirgus cena ir ievērojami zemāka par sākotnēji iegrāmatoto vērtību, bilancē norāda zemāko vērtību. Starpību noraksta izdevumos.</w:t>
      </w:r>
    </w:p>
    <w:p w14:paraId="669D08B8" w14:textId="77777777" w:rsidR="00D73986" w:rsidRDefault="00365C07">
      <w:pPr>
        <w:numPr>
          <w:ilvl w:val="0"/>
          <w:numId w:val="4"/>
        </w:numPr>
        <w:ind w:firstLine="0"/>
      </w:pPr>
      <w:r>
        <w:t> </w:t>
      </w:r>
    </w:p>
    <w:p w14:paraId="31647773" w14:textId="77777777" w:rsidR="00D73986" w:rsidRDefault="00365C07">
      <w:pPr>
        <w:numPr>
          <w:ilvl w:val="0"/>
          <w:numId w:val="4"/>
        </w:numPr>
        <w:spacing w:before="280"/>
        <w:ind w:firstLine="706"/>
      </w:pPr>
      <w:r>
        <w:t>33. Ziedojumā vai dāvinājumā, mantojumā vai citā veidā saņemtie krājumi, kuru vērtība apliecinošos dokumentos nav norādīta, attiecīgos krājumus atļauts uzskaitīt daudzuma vienībās bez novērtējuma naudas izteiksmē, ja krājumu nozīme ir simboliska vai vērtība ir neliela.</w:t>
      </w:r>
    </w:p>
    <w:p w14:paraId="7647533C" w14:textId="77777777" w:rsidR="00D73986" w:rsidRDefault="00365C07">
      <w:pPr>
        <w:numPr>
          <w:ilvl w:val="0"/>
          <w:numId w:val="4"/>
        </w:numPr>
        <w:ind w:firstLine="0"/>
      </w:pPr>
      <w:r>
        <w:lastRenderedPageBreak/>
        <w:t> </w:t>
      </w:r>
    </w:p>
    <w:p w14:paraId="29512A8C" w14:textId="77777777" w:rsidR="00D73986" w:rsidRDefault="00365C07">
      <w:pPr>
        <w:numPr>
          <w:ilvl w:val="0"/>
          <w:numId w:val="4"/>
        </w:numPr>
        <w:spacing w:before="280"/>
        <w:ind w:firstLine="706"/>
      </w:pPr>
      <w:r>
        <w:t>34. Postenī "Debitori" norāda prasījumus no citām personām (piemēram, pircējiem, pakalpojumu saņēmējiem, nomniekiem, aizdevumu saņēmējiem) par nesamaksāto vai aizdoto naudu vai citām lietām, kā arī valsts budžetā vai pašvaldību budžetos pārmaksātos nodokļus un nodevas. Ja debitoru  prasījums maksājams ārvalsts valūtā, tā summu bilancē norāda, pārrēķinātu </w:t>
      </w:r>
      <w:r>
        <w:rPr>
          <w:i/>
        </w:rPr>
        <w:t>euro</w:t>
      </w:r>
      <w:r>
        <w:t> saskaņā ar grāmatvedībā izmantojamo ārvalstu valūtas kursu, kas ir spēkā pārskata gada pēdējās dienas beigās. Pēc ārvalsts valūtā maksājamo debitoru parādu atlikumu pārrēķināšanas iegūto novērtējuma palielinājumu </w:t>
      </w:r>
      <w:r>
        <w:rPr>
          <w:i/>
        </w:rPr>
        <w:t>euro</w:t>
      </w:r>
      <w:r>
        <w:t> (turpmāk – pozitīvā starpība) iegrāmato ieņēmumos, bet novērtējuma samazinājumu </w:t>
      </w:r>
      <w:r>
        <w:rPr>
          <w:i/>
        </w:rPr>
        <w:t>euro</w:t>
      </w:r>
      <w:r>
        <w:t> (turpmāk – negatīvā starpība) noraksta izdevumos.</w:t>
      </w:r>
    </w:p>
    <w:p w14:paraId="29D9F92E" w14:textId="77777777" w:rsidR="00D73986" w:rsidRDefault="00365C07">
      <w:pPr>
        <w:numPr>
          <w:ilvl w:val="0"/>
          <w:numId w:val="4"/>
        </w:numPr>
        <w:ind w:firstLine="0"/>
      </w:pPr>
      <w:r>
        <w:t> </w:t>
      </w:r>
    </w:p>
    <w:p w14:paraId="2A3915A8" w14:textId="77777777" w:rsidR="00D73986" w:rsidRDefault="00365C07">
      <w:pPr>
        <w:numPr>
          <w:ilvl w:val="0"/>
          <w:numId w:val="4"/>
        </w:numPr>
        <w:spacing w:before="280"/>
        <w:ind w:firstLine="706"/>
      </w:pPr>
      <w:r>
        <w:t>35. Postenī "Vērtspapīri" norāda akcijas, citus līdzdalību apliecinošus dokumentus un parāda vērtspapīrus pamatojoties uz naudas summu, kas par tiem samaksāta, ja tie ir pirkti. Ziedojumā vai dāvinājumā, mantojumā vai citādā veidā saņemtos vērtspapīrus bilancē norāda, pamatojoties uz naudas summu, kas iegrāmatota ieņēmumos. Ja attiecīgā veida vērtspapīra tirgus vai biržas cena ir ievērojami zemāka par sākotnēji iegrāmatoto vērtību, bilancē norāda zemāko vērtību. Starpību noraksta izdevumos.  Izņēmuma gadījumos, ja attiecīgā veida vērtspapīra tirgus vai biržas cena ir ievērojami augstāka par sākotnēji iegrāmatoto vērtību, lai sniegtu skaidru un patiesu priekšstatu, bilancē var norādīt patiesajā jeb tirgus vērtībā. Starpību noraksta ieņēmumos.</w:t>
      </w:r>
    </w:p>
    <w:p w14:paraId="6B008D7E" w14:textId="77777777" w:rsidR="00D73986" w:rsidRDefault="00365C07">
      <w:pPr>
        <w:numPr>
          <w:ilvl w:val="0"/>
          <w:numId w:val="4"/>
        </w:numPr>
        <w:ind w:firstLine="0"/>
      </w:pPr>
      <w:r>
        <w:t> </w:t>
      </w:r>
    </w:p>
    <w:p w14:paraId="0F411536" w14:textId="77777777" w:rsidR="00D73986" w:rsidRDefault="00365C07">
      <w:pPr>
        <w:numPr>
          <w:ilvl w:val="0"/>
          <w:numId w:val="4"/>
        </w:numPr>
        <w:spacing w:before="280"/>
        <w:ind w:firstLine="706"/>
      </w:pPr>
      <w:r>
        <w:t>36. Postenī "Nauda" norāda  skaidru naudu organizācijas kasē un bezskaidru naudu maksājumu kontos.  </w:t>
      </w:r>
    </w:p>
    <w:p w14:paraId="4ED76499" w14:textId="77777777" w:rsidR="00D73986" w:rsidRDefault="00365C07">
      <w:pPr>
        <w:numPr>
          <w:ilvl w:val="0"/>
          <w:numId w:val="4"/>
        </w:numPr>
        <w:ind w:firstLine="0"/>
      </w:pPr>
      <w:r>
        <w:t> </w:t>
      </w:r>
    </w:p>
    <w:p w14:paraId="383B3353" w14:textId="77777777" w:rsidR="00D73986" w:rsidRDefault="00365C07">
      <w:pPr>
        <w:numPr>
          <w:ilvl w:val="0"/>
          <w:numId w:val="4"/>
        </w:numPr>
        <w:spacing w:before="280"/>
        <w:ind w:firstLine="706"/>
      </w:pPr>
      <w:r>
        <w:t>37. Ja kasē ir skaidrā nauda vai šo noteikumu 36.punktā minētajā kontā ir bezskaidrā nauda ārvalsts valūtā, attiecīgo naudas summu sākotnēji aprēķina </w:t>
      </w:r>
      <w:r>
        <w:rPr>
          <w:i/>
        </w:rPr>
        <w:t>euro</w:t>
      </w:r>
      <w:r>
        <w:t> saskaņā ar grāmatvedībā izmantojamo ārvalstu valūtas kursu, kas ir spēkā darījuma dienas sākumā. Skaidrās un bezskaidrās naudas atlikumu ārvalsts valūtā bilancē norāda, pārrēķinātu </w:t>
      </w:r>
      <w:r>
        <w:rPr>
          <w:i/>
        </w:rPr>
        <w:t>euro</w:t>
      </w:r>
      <w:r>
        <w:t> saskaņā ar grāmatvedībā izmantojamo ārvalstu valūtas kursu, kas ir spēkā pārskata (taksācijas) gada pēdējās dienas beigās. Šo atlikumu pārrēķināšanā iegūto pozitīvo starpību iegrāmato ieņēmumos, bet negatīvo starpību noraksta izdevumos.</w:t>
      </w:r>
    </w:p>
    <w:p w14:paraId="522CC6A7" w14:textId="77777777" w:rsidR="00D73986" w:rsidRDefault="00365C07">
      <w:pPr>
        <w:numPr>
          <w:ilvl w:val="0"/>
          <w:numId w:val="4"/>
        </w:numPr>
        <w:ind w:firstLine="0"/>
      </w:pPr>
      <w:r>
        <w:t> </w:t>
      </w:r>
    </w:p>
    <w:p w14:paraId="1ACDC3CB" w14:textId="77777777" w:rsidR="00D73986" w:rsidRDefault="00365C07">
      <w:pPr>
        <w:numPr>
          <w:ilvl w:val="0"/>
          <w:numId w:val="4"/>
        </w:numPr>
        <w:spacing w:before="280"/>
        <w:ind w:firstLine="706"/>
      </w:pPr>
      <w:r>
        <w:t>38. Bilances pasīvā norāda fondus, kā arī ilgtermiņa un īstermiņa saistības (kreditorus). Par īstermiņa saistībām uzskata parādus, kas maksājami gada laikā pēc bilances datuma. Parādus, kas maksājami vēlāk par 12 mēnešiem pēc attiecīgā pārskata gada beigām, uzskata par ilgtermiņa kreditoru  saistībām.</w:t>
      </w:r>
    </w:p>
    <w:p w14:paraId="62DD1564" w14:textId="77777777" w:rsidR="00D73986" w:rsidRDefault="00365C07">
      <w:pPr>
        <w:numPr>
          <w:ilvl w:val="0"/>
          <w:numId w:val="4"/>
        </w:numPr>
        <w:ind w:firstLine="0"/>
      </w:pPr>
      <w:r>
        <w:lastRenderedPageBreak/>
        <w:t> </w:t>
      </w:r>
    </w:p>
    <w:p w14:paraId="568A8494" w14:textId="77777777" w:rsidR="00D73986" w:rsidRDefault="00365C07">
      <w:pPr>
        <w:numPr>
          <w:ilvl w:val="0"/>
          <w:numId w:val="4"/>
        </w:numPr>
        <w:spacing w:before="280"/>
        <w:ind w:firstLine="706"/>
      </w:pPr>
      <w:r>
        <w:t xml:space="preserve">39. Ja kreditoru parāds maksājams ārvalsts valūtā, tā summu bilancē norāda, pārrēķinātu </w:t>
      </w:r>
      <w:r>
        <w:rPr>
          <w:i/>
        </w:rPr>
        <w:t>euro</w:t>
      </w:r>
      <w:r>
        <w:t xml:space="preserve"> saskaņā ar grāmatvedībā izmantojamo ārvalstu valūtas kursu, kas ir spēkā pārskata gada pēdējās dienas beigās. Pēc ārvalsts valūtā maksājamo saistību atlikumu pārrēķināšanas iegūto pozitīvo starpību iegrāmato izdevumos, bet negatīvo starpību - ieņēmumos.</w:t>
      </w:r>
    </w:p>
    <w:p w14:paraId="1B0D0725" w14:textId="77777777" w:rsidR="00D73986" w:rsidRDefault="00365C07">
      <w:pPr>
        <w:numPr>
          <w:ilvl w:val="0"/>
          <w:numId w:val="4"/>
        </w:numPr>
        <w:ind w:firstLine="0"/>
      </w:pPr>
      <w:r>
        <w:t> </w:t>
      </w:r>
    </w:p>
    <w:p w14:paraId="5DD7E710" w14:textId="77777777" w:rsidR="00D73986" w:rsidRDefault="00365C07">
      <w:pPr>
        <w:numPr>
          <w:ilvl w:val="0"/>
          <w:numId w:val="4"/>
        </w:numPr>
        <w:spacing w:before="280"/>
        <w:ind w:firstLine="706"/>
      </w:pPr>
      <w:r>
        <w:t>40. Ieņēmumu pārsniegumu pār izdevumiem , ieskaita rezerves fondā. Izdevumu pārsniegumu pār ieņēmumiem noraksta no rezerves fonda līdzekļiem to atlikuma apmērā. Ar rezerves fonda līdzekļiem nesegto izdevumu summu norāda bilances postenī "Rezerves fonds" kā negatīvu skaitli.</w:t>
      </w:r>
    </w:p>
    <w:p w14:paraId="3EC83BBC" w14:textId="77777777" w:rsidR="00D73986" w:rsidRDefault="00365C07">
      <w:pPr>
        <w:numPr>
          <w:ilvl w:val="0"/>
          <w:numId w:val="4"/>
        </w:numPr>
        <w:ind w:firstLine="0"/>
      </w:pPr>
      <w:r>
        <w:t> </w:t>
      </w:r>
    </w:p>
    <w:p w14:paraId="22A87CDB" w14:textId="77777777" w:rsidR="00D73986" w:rsidRDefault="00365C07">
      <w:pPr>
        <w:numPr>
          <w:ilvl w:val="0"/>
          <w:numId w:val="4"/>
        </w:numPr>
        <w:spacing w:before="280"/>
        <w:ind w:firstLine="706"/>
      </w:pPr>
      <w:r>
        <w:t>41. Organizācija var veidot vienu neierobežo­tai lietošanai paredzētu fondu - rezerves fondu - vai, pamatojoties uz statūtiem vai  valdes lēmumiem, šī fonda līdzekļus pārdalīt ierobežotai lietošanai paredzētajos fondos - mērķfondos un pamatfondā. Pamatfondu parasti attiecina uz ilgtermiņa ieguldījumiem.</w:t>
      </w:r>
    </w:p>
    <w:p w14:paraId="34CAA411" w14:textId="77777777" w:rsidR="00D73986" w:rsidRDefault="00365C07">
      <w:pPr>
        <w:numPr>
          <w:ilvl w:val="0"/>
          <w:numId w:val="4"/>
        </w:numPr>
        <w:ind w:firstLine="0"/>
      </w:pPr>
      <w:r>
        <w:t> </w:t>
      </w:r>
    </w:p>
    <w:p w14:paraId="5D04F717" w14:textId="77777777" w:rsidR="00D73986" w:rsidRDefault="00365C07">
      <w:pPr>
        <w:numPr>
          <w:ilvl w:val="0"/>
          <w:numId w:val="4"/>
        </w:numPr>
        <w:spacing w:before="280"/>
        <w:ind w:firstLine="706"/>
      </w:pPr>
      <w:r>
        <w:t>42. Mērķfondu veido arī tad, ja ir saņemts ziedojums ar noteiktu mērķi, kas izlietojams tikai līgumā paredzētajiem mērķiem (turpmāk - mērķziedojums). Šādā gadījumā norāda mērķziedojuma neizlietoto atlikumu.</w:t>
      </w:r>
    </w:p>
    <w:p w14:paraId="2288222C" w14:textId="77777777" w:rsidR="00D73986" w:rsidRDefault="00365C07">
      <w:pPr>
        <w:numPr>
          <w:ilvl w:val="0"/>
          <w:numId w:val="4"/>
        </w:numPr>
        <w:ind w:firstLine="0"/>
      </w:pPr>
      <w:r>
        <w:t> </w:t>
      </w:r>
    </w:p>
    <w:p w14:paraId="5B93AC47" w14:textId="77777777" w:rsidR="00D73986" w:rsidRDefault="00365C07">
      <w:pPr>
        <w:numPr>
          <w:ilvl w:val="0"/>
          <w:numId w:val="4"/>
        </w:numPr>
        <w:spacing w:before="280"/>
        <w:ind w:firstLine="706"/>
      </w:pPr>
      <w:r>
        <w:t>43. Līdzekļus un saistības, kas attiecas uz ierobežotai lietošanai paredzēta­jiem fondiem, grāmatvedības analītiskās uzskaites reģistros ieraksta un uzskaita atsevišķi.</w:t>
      </w:r>
    </w:p>
    <w:p w14:paraId="4B4505C5" w14:textId="77777777" w:rsidR="00D73986" w:rsidRDefault="00365C07">
      <w:pPr>
        <w:numPr>
          <w:ilvl w:val="0"/>
          <w:numId w:val="4"/>
        </w:numPr>
        <w:ind w:firstLine="0"/>
      </w:pPr>
      <w:r>
        <w:t> </w:t>
      </w:r>
    </w:p>
    <w:p w14:paraId="31FB3893" w14:textId="77777777" w:rsidR="00D73986" w:rsidRDefault="00365C07">
      <w:pPr>
        <w:numPr>
          <w:ilvl w:val="0"/>
          <w:numId w:val="4"/>
        </w:numPr>
        <w:spacing w:before="280"/>
        <w:ind w:firstLine="706"/>
      </w:pPr>
      <w:r>
        <w:t>44. Ieņēmumus, kas radušies no ierobežotai lietošanai paredzētajā fondā turēto ilgtermiņa ieguldījumu vai apgrozāmo līdzekļu pārdošanas vai likvidācijas, kā arī saistību kārtošanas rezultātā, analītiskās uzskaites reģistros ieraksta kā šī fonda atlikumu palielinājumu. Izdevumus un zaudējumus, kas radušies pēc ierobežotai lietošanai paredzētā fonda līdzekļu izlietošanas vai šajā fondā turēto ilgtermiņa ieguldījumu vai apgrozāmo līdzekļu vērtības norakstīšanas, to pārdošanas vai likvidācijas, kā arī pēc saistību kārtošanas, analītiskās uzskaites reģistros ieraksta kā fonda atlikumu samazinājumu.</w:t>
      </w:r>
    </w:p>
    <w:p w14:paraId="0DB6295C" w14:textId="77777777" w:rsidR="00D73986" w:rsidRDefault="00365C07">
      <w:pPr>
        <w:numPr>
          <w:ilvl w:val="0"/>
          <w:numId w:val="4"/>
        </w:numPr>
        <w:ind w:firstLine="0"/>
      </w:pPr>
      <w:r>
        <w:t> </w:t>
      </w:r>
    </w:p>
    <w:p w14:paraId="205D6C9D" w14:textId="77777777" w:rsidR="00D73986" w:rsidRDefault="00365C07">
      <w:pPr>
        <w:numPr>
          <w:ilvl w:val="0"/>
          <w:numId w:val="4"/>
        </w:numPr>
        <w:spacing w:before="280"/>
        <w:ind w:firstLine="706"/>
      </w:pPr>
      <w:r>
        <w:t xml:space="preserve">45. Dzīvojamo māju pārvaldīšanas biedrība ieņēmumu pārsniegumu pār izdevumiem ieskaita rezerves fondā, kas paredzēts ierobežotai lietošanai - dzīvojamās mājas uzturēšanas vai uzlabošanas un attīstīšanas darbiem (piemēram, dzīvojamās mājas nākotnes remontiem). Šo rezerves fondu, var pārdalīt ierobežotai lietošanai </w:t>
      </w:r>
      <w:r>
        <w:lastRenderedPageBreak/>
        <w:t>paredzētajos fondos – mērķfondos, katrai konkrētai apsaimniekotai dzīvojamai mājai atsevišķi, tikai pamatojoties uz katras konkrētas apsaimniekotās dzīvojamās mājas pārvaldes institūcijas – dzīvokļu īpašnieku kopības lēmuma, kas pieņemts Dzīvokļa īpašuma likumā noteiktajā kārtībā.</w:t>
      </w:r>
    </w:p>
    <w:p w14:paraId="3B1C93BC" w14:textId="77777777" w:rsidR="00D73986" w:rsidRDefault="00365C07">
      <w:pPr>
        <w:numPr>
          <w:ilvl w:val="0"/>
          <w:numId w:val="4"/>
        </w:numPr>
        <w:ind w:firstLine="0"/>
      </w:pPr>
      <w:r>
        <w:t> </w:t>
      </w:r>
    </w:p>
    <w:p w14:paraId="525C5ED3" w14:textId="77777777" w:rsidR="00D73986" w:rsidRDefault="00365C07">
      <w:pPr>
        <w:numPr>
          <w:ilvl w:val="0"/>
          <w:numId w:val="4"/>
        </w:numPr>
        <w:spacing w:before="280"/>
        <w:ind w:firstLine="706"/>
      </w:pPr>
      <w:r>
        <w:t>46. Postenī "Ilgtermiņa aizņēmumi no kredītiestādēm" norāda aizņēmumu pamatsummas, kuru samaksas termiņš noteikts vēlāk par 12 mēnešiem pēc attiecīgā pārskata gada beigām, kā arī ar šiem aizņēmumiem saistītos procentu maksājumus, kuru samaksas termiņš ir nokavēts (turpmāk - nokavētie procentu maksājumi).</w:t>
      </w:r>
    </w:p>
    <w:p w14:paraId="3CAEA217" w14:textId="77777777" w:rsidR="00D73986" w:rsidRDefault="00365C07">
      <w:pPr>
        <w:numPr>
          <w:ilvl w:val="0"/>
          <w:numId w:val="4"/>
        </w:numPr>
        <w:ind w:firstLine="0"/>
      </w:pPr>
      <w:r>
        <w:t> </w:t>
      </w:r>
    </w:p>
    <w:p w14:paraId="128D133E" w14:textId="77777777" w:rsidR="00D73986" w:rsidRDefault="00365C07">
      <w:pPr>
        <w:numPr>
          <w:ilvl w:val="0"/>
          <w:numId w:val="4"/>
        </w:numPr>
        <w:spacing w:before="280"/>
        <w:ind w:firstLine="706"/>
      </w:pPr>
      <w:r>
        <w:t>47. Postenī "Citi aizņēmumi" norāda ilgtermiņa aizņēmumus no citām personām, kā arī tās parādu par nomā ar izpirkuma tiesībām (finanšu nomā) paņemtu nemateriālo ieguldījumu vai pamatlīdzekli.</w:t>
      </w:r>
    </w:p>
    <w:p w14:paraId="4927DE8E" w14:textId="77777777" w:rsidR="00D73986" w:rsidRDefault="00365C07">
      <w:pPr>
        <w:numPr>
          <w:ilvl w:val="0"/>
          <w:numId w:val="4"/>
        </w:numPr>
        <w:ind w:firstLine="0"/>
      </w:pPr>
      <w:r>
        <w:t> </w:t>
      </w:r>
    </w:p>
    <w:p w14:paraId="1991CDCC" w14:textId="77777777" w:rsidR="00D73986" w:rsidRDefault="00365C07">
      <w:pPr>
        <w:numPr>
          <w:ilvl w:val="0"/>
          <w:numId w:val="4"/>
        </w:numPr>
        <w:spacing w:before="280"/>
        <w:ind w:firstLine="706"/>
      </w:pPr>
      <w:r>
        <w:t>48. Postenī "Īstermiņa aizņēmumi no kredītiestādēm" norāda aizņēmumu pamatsummas, kuru samaksas termiņš būs gada laikā pēc bilances datuma, kā arī ar šiem aizņēmumiem saistītos nokavētos procentu maksājumus.</w:t>
      </w:r>
    </w:p>
    <w:p w14:paraId="0990C748" w14:textId="77777777" w:rsidR="00D73986" w:rsidRDefault="00365C07">
      <w:pPr>
        <w:numPr>
          <w:ilvl w:val="0"/>
          <w:numId w:val="4"/>
        </w:numPr>
        <w:ind w:firstLine="0"/>
      </w:pPr>
      <w:r>
        <w:t> </w:t>
      </w:r>
    </w:p>
    <w:p w14:paraId="1239C32A" w14:textId="77777777" w:rsidR="00D73986" w:rsidRDefault="00365C07">
      <w:pPr>
        <w:numPr>
          <w:ilvl w:val="0"/>
          <w:numId w:val="4"/>
        </w:numPr>
        <w:spacing w:before="280"/>
        <w:ind w:firstLine="706"/>
      </w:pPr>
      <w:r>
        <w:t>49. Postenī "Nodokļi un valsts sociālās apdrošināšanas obligātās iemaksas" norāda saistību kopsummu attiecībā pret valsts budžetu un pašvaldību budžetiem par maksājamiem nodokļiem un nodevām, darba devēja saistības par darbiniekiem aprēķinātajām algas nodokļa un valsts sociālās apdrošināšanas obligāto iemaksu summām, kā arī ar šiem maksājumiem saistīto nokavējuma naudu un soda naudu kopsummu.</w:t>
      </w:r>
    </w:p>
    <w:p w14:paraId="4D00E9F7" w14:textId="77777777" w:rsidR="00D73986" w:rsidRDefault="00D73986">
      <w:pPr>
        <w:numPr>
          <w:ilvl w:val="0"/>
          <w:numId w:val="4"/>
        </w:numPr>
        <w:ind w:firstLine="0"/>
      </w:pPr>
    </w:p>
    <w:p w14:paraId="371C7C0D" w14:textId="77777777" w:rsidR="00D73986" w:rsidRDefault="00365C07">
      <w:pPr>
        <w:numPr>
          <w:ilvl w:val="0"/>
          <w:numId w:val="4"/>
        </w:numPr>
        <w:ind w:firstLine="0"/>
      </w:pPr>
      <w:r>
        <w:t> </w:t>
      </w:r>
    </w:p>
    <w:p w14:paraId="5ACFD7F6" w14:textId="77777777" w:rsidR="00D73986" w:rsidRDefault="00365C07">
      <w:pPr>
        <w:numPr>
          <w:ilvl w:val="0"/>
          <w:numId w:val="4"/>
        </w:numPr>
        <w:spacing w:before="280"/>
        <w:ind w:firstLine="706"/>
      </w:pPr>
      <w:r>
        <w:t>50. Postenī "Pārējie kreditori" norāda saistības pret citām personām par īstermiņa aizņēmumiem, saņemta­jām precēm un sniegtajiem pakalpojumiem, kā arī saistības attiecībā pret darbiniekiem par to kontos kredītiestādēs neieskaitītajām vai no kases neizmaksātajām algām, atlīdzībām vai citiem maksājumiem.</w:t>
      </w:r>
    </w:p>
    <w:p w14:paraId="729CDF04" w14:textId="77777777" w:rsidR="00D73986" w:rsidRDefault="00365C07">
      <w:pPr>
        <w:numPr>
          <w:ilvl w:val="0"/>
          <w:numId w:val="4"/>
        </w:numPr>
        <w:ind w:firstLine="0"/>
      </w:pPr>
      <w:r>
        <w:t> </w:t>
      </w:r>
    </w:p>
    <w:p w14:paraId="072496D1" w14:textId="77777777" w:rsidR="00D73986" w:rsidRDefault="00365C07">
      <w:pPr>
        <w:numPr>
          <w:ilvl w:val="0"/>
          <w:numId w:val="4"/>
        </w:numPr>
        <w:spacing w:before="280"/>
        <w:ind w:firstLine="706"/>
      </w:pPr>
      <w:r>
        <w:t>51. Postenī “Nākamo periodu ieņēmumi” norāda maksājumus, kas saņemti pirms bilances datuma, bet attiecas uz nākamo pārskata gadu vai tālākiem pārskata gadiem. Šajā postenī  norāda arī no valsts, pašvaldības, ārvalsts, Eiropas Savienības, citas starptautiskas organizācijas un institūcijas saņemtu finanšu palīdzību (turpmāk – finanšu palīdzība) vai atbalstu, kas izpaužas kā tiešais naudas maksājums un ir jānorāda attiecīgi ilgtermiņa vai īstermiņa kreditoru sastāvā, ja tas atbilst vismaz vienam no šīs finanšu palīdzības devēja noteiktajiem nosacījumiem:</w:t>
      </w:r>
    </w:p>
    <w:p w14:paraId="21BA74DE" w14:textId="77777777" w:rsidR="00D73986" w:rsidRDefault="00365C07">
      <w:pPr>
        <w:numPr>
          <w:ilvl w:val="0"/>
          <w:numId w:val="4"/>
        </w:numPr>
        <w:ind w:firstLine="0"/>
      </w:pPr>
      <w:r>
        <w:lastRenderedPageBreak/>
        <w:t> </w:t>
      </w:r>
    </w:p>
    <w:p w14:paraId="0922312F" w14:textId="77777777" w:rsidR="00D73986" w:rsidRDefault="00365C07">
      <w:pPr>
        <w:numPr>
          <w:ilvl w:val="1"/>
          <w:numId w:val="4"/>
        </w:numPr>
        <w:ind w:firstLine="706"/>
      </w:pPr>
      <w:r>
        <w:t>51.1. nauda paredzēta ilgtermiņa ieguldījumu objekta iegādei, izveidošanai vai būvniecībai;</w:t>
      </w:r>
    </w:p>
    <w:p w14:paraId="7FC584F4" w14:textId="77777777" w:rsidR="00D73986" w:rsidRDefault="00365C07">
      <w:pPr>
        <w:numPr>
          <w:ilvl w:val="1"/>
          <w:numId w:val="4"/>
        </w:numPr>
        <w:ind w:firstLine="0"/>
      </w:pPr>
      <w:r>
        <w:t> </w:t>
      </w:r>
    </w:p>
    <w:p w14:paraId="578A7D46" w14:textId="77777777" w:rsidR="00D73986" w:rsidRDefault="00365C07">
      <w:pPr>
        <w:numPr>
          <w:ilvl w:val="1"/>
          <w:numId w:val="4"/>
        </w:numPr>
        <w:ind w:firstLine="706"/>
      </w:pPr>
      <w:r>
        <w:t>51.2. nauda tiks izlietota tikai nākamajā pārskata gadā (tā paredzēta noteiktu nākamā pārskata gada kārtējo izdevumu segšanai vai funkciju izpildes nodrošināšanai);</w:t>
      </w:r>
    </w:p>
    <w:p w14:paraId="76F4D159" w14:textId="77777777" w:rsidR="00D73986" w:rsidRDefault="00365C07">
      <w:pPr>
        <w:numPr>
          <w:ilvl w:val="1"/>
          <w:numId w:val="4"/>
        </w:numPr>
        <w:ind w:firstLine="0"/>
      </w:pPr>
      <w:r>
        <w:t> </w:t>
      </w:r>
    </w:p>
    <w:p w14:paraId="29104B41" w14:textId="77777777" w:rsidR="00D73986" w:rsidRDefault="00365C07">
      <w:pPr>
        <w:numPr>
          <w:ilvl w:val="1"/>
          <w:numId w:val="4"/>
        </w:numPr>
        <w:ind w:firstLine="706"/>
      </w:pPr>
      <w:r>
        <w:t>51.3. nauda nākamajos gados jāatmaksā nosacījumu neizpildes gadījumā.</w:t>
      </w:r>
    </w:p>
    <w:p w14:paraId="7123C345" w14:textId="77777777" w:rsidR="00D73986" w:rsidRDefault="00365C07">
      <w:pPr>
        <w:numPr>
          <w:ilvl w:val="1"/>
          <w:numId w:val="4"/>
        </w:numPr>
        <w:ind w:firstLine="0"/>
      </w:pPr>
      <w:r>
        <w:t> </w:t>
      </w:r>
    </w:p>
    <w:p w14:paraId="040712ED" w14:textId="77777777" w:rsidR="00D73986" w:rsidRDefault="00365C07">
      <w:pPr>
        <w:numPr>
          <w:ilvl w:val="0"/>
          <w:numId w:val="4"/>
        </w:numPr>
        <w:spacing w:before="280"/>
        <w:ind w:firstLine="706"/>
      </w:pPr>
      <w:r>
        <w:t>52. Noteikumu 51.punktā minētajā postenī norādīto saņemtās finanšu palīdzības vai citā veidā saņemtā finansiālā atbalsta summu iekļauj attiecīgā pārskata gada ieņēmumos, ja par saņemto naudu iegādātā, izveidotā vai uzbūvētā ilgtermiņa ieguldījumu objekta vai saņemtā ilgtermiņa ieguldījumu objekta lietošanas laiks ir ierobežots un:</w:t>
      </w:r>
    </w:p>
    <w:p w14:paraId="1E6DAE18" w14:textId="77777777" w:rsidR="00D73986" w:rsidRDefault="00365C07">
      <w:pPr>
        <w:numPr>
          <w:ilvl w:val="0"/>
          <w:numId w:val="4"/>
        </w:numPr>
        <w:ind w:firstLine="0"/>
      </w:pPr>
      <w:r>
        <w:t> </w:t>
      </w:r>
    </w:p>
    <w:p w14:paraId="70BC97B2" w14:textId="77777777" w:rsidR="00D73986" w:rsidRDefault="00365C07">
      <w:pPr>
        <w:numPr>
          <w:ilvl w:val="1"/>
          <w:numId w:val="4"/>
        </w:numPr>
        <w:ind w:firstLine="706"/>
      </w:pPr>
      <w:r>
        <w:t>52.1. saņemtā summa sedz minētā objekta vērtību, – atbilstoši  kārtējā gada nolietojuma un vērtības norakstījumu summām;</w:t>
      </w:r>
    </w:p>
    <w:p w14:paraId="0E1484B9" w14:textId="77777777" w:rsidR="00D73986" w:rsidRDefault="00365C07">
      <w:pPr>
        <w:numPr>
          <w:ilvl w:val="1"/>
          <w:numId w:val="4"/>
        </w:numPr>
        <w:ind w:firstLine="0"/>
      </w:pPr>
      <w:r>
        <w:t> </w:t>
      </w:r>
    </w:p>
    <w:p w14:paraId="443466D4" w14:textId="77777777" w:rsidR="00D73986" w:rsidRDefault="00365C07">
      <w:pPr>
        <w:numPr>
          <w:ilvl w:val="1"/>
          <w:numId w:val="4"/>
        </w:numPr>
        <w:ind w:firstLine="706"/>
      </w:pPr>
      <w:r>
        <w:t>52.2. saņemtā summa sedz tikai daļu no minētā objekta vērtības, – atbilstoši  šā objekta kārtējā gada nolietojuma un vērtības norakstījumu summu daļām, kuras attiecas uz saņemto summu.</w:t>
      </w:r>
    </w:p>
    <w:p w14:paraId="2959A0A5" w14:textId="77777777" w:rsidR="00D73986" w:rsidRDefault="00365C07">
      <w:pPr>
        <w:numPr>
          <w:ilvl w:val="1"/>
          <w:numId w:val="4"/>
        </w:numPr>
        <w:ind w:firstLine="0"/>
      </w:pPr>
      <w:r>
        <w:t> </w:t>
      </w:r>
    </w:p>
    <w:p w14:paraId="6E74944F" w14:textId="77777777" w:rsidR="00D73986" w:rsidRDefault="00365C07">
      <w:pPr>
        <w:numPr>
          <w:ilvl w:val="0"/>
          <w:numId w:val="4"/>
        </w:numPr>
        <w:spacing w:before="280"/>
        <w:ind w:firstLine="706"/>
      </w:pPr>
      <w:r>
        <w:t>53. Dzīvojamo māju pārvaldīšanas biedrība par konkrēto apsaimniekoto dzīvojamo māju no dzīvojamās mājas īpašniekiem saņemtos naudas maksājumus uzkrājumu fondā, kas noteikts Dzīvokļa īpašuma likumā, par turpmākajos periodos veicamajiem dzīvojamās mājas uzturēšanas vai uzlabošanas un attīstīšanas darbiem,  obligāti veicamo dzīvojamās mājas pārvaldīšanas darbību veikšanai (piemēram, remonts, atjaunošana, pārbūve) grāmatvedībā uzskaita atsevišķi no ilgtermiņa un īstermiņa kreditoriem. Šādus no dzīvojamās mājas īpašniekiem saņemtos maksājumus Dzīvojamo māju pārvaldīšanas biedrība norāda atsevišķā bilances postenī "Naudas maksājumi uzkrājumu fondā".</w:t>
      </w:r>
    </w:p>
    <w:p w14:paraId="096A87A6" w14:textId="77777777" w:rsidR="00D73986" w:rsidRDefault="00365C07">
      <w:pPr>
        <w:numPr>
          <w:ilvl w:val="0"/>
          <w:numId w:val="4"/>
        </w:numPr>
        <w:ind w:firstLine="0"/>
      </w:pPr>
      <w:r>
        <w:t> </w:t>
      </w:r>
    </w:p>
    <w:p w14:paraId="56E2A2FA" w14:textId="77777777" w:rsidR="00D73986" w:rsidRDefault="00365C07">
      <w:pPr>
        <w:pStyle w:val="paragraphheader"/>
        <w:contextualSpacing w:val="0"/>
        <w:jc w:val="center"/>
        <w:rPr>
          <w:b/>
        </w:rPr>
      </w:pPr>
      <w:r>
        <w:rPr>
          <w:b/>
        </w:rPr>
        <w:t>V.</w:t>
      </w:r>
      <w:r>
        <w:t xml:space="preserve"> </w:t>
      </w:r>
      <w:r>
        <w:rPr>
          <w:b/>
        </w:rPr>
        <w:t>Ieņēmumu un izdevumu pārskats</w:t>
      </w:r>
    </w:p>
    <w:p w14:paraId="4F932916" w14:textId="77777777" w:rsidR="00D73986" w:rsidRDefault="00365C07">
      <w:pPr>
        <w:numPr>
          <w:ilvl w:val="0"/>
          <w:numId w:val="5"/>
        </w:numPr>
        <w:spacing w:before="280"/>
        <w:ind w:firstLine="706"/>
      </w:pPr>
      <w:r>
        <w:t xml:space="preserve">54. Ieņēmumu un izdevumu pārskats ir gada pārskata sastāvdaļa, kurā norāda ieņēmumus, izdevumus un to starpību noteiktā pārskata periodā. Ieņēmumu un izdevumu pārskatā ietver visus ieņēmumus un visus izdevumus, izņemot izdevumus, kas tieši saistīti ar pamatlīdzekļa un nemateriālo ieguldījumu iegādi, izveidi, uzstādīšanu vai tā uzlabošanu (atjaunošanu vai rekonstrukciju), nemateriālo ieguldījumu, kapitāla līdzdalības daļu, akciju, citu vērtspapīru un krājumu iegādes </w:t>
      </w:r>
      <w:r>
        <w:lastRenderedPageBreak/>
        <w:t>izdevumus, kā arī ar naudas aizde­vumiem, avansa maksājumiem vai parādu atmaksāšanu  saistīto naudas līdzekļu izlietojumu.</w:t>
      </w:r>
    </w:p>
    <w:p w14:paraId="5B9C09C8" w14:textId="77777777" w:rsidR="00D73986" w:rsidRDefault="00365C07">
      <w:pPr>
        <w:numPr>
          <w:ilvl w:val="0"/>
          <w:numId w:val="5"/>
        </w:numPr>
        <w:ind w:firstLine="0"/>
      </w:pPr>
      <w:r>
        <w:t> </w:t>
      </w:r>
    </w:p>
    <w:p w14:paraId="0C3020DD" w14:textId="77777777" w:rsidR="00D73986" w:rsidRDefault="00365C07">
      <w:pPr>
        <w:numPr>
          <w:ilvl w:val="0"/>
          <w:numId w:val="5"/>
        </w:numPr>
        <w:spacing w:before="280"/>
        <w:ind w:firstLine="706"/>
      </w:pPr>
      <w:r>
        <w:t>55. Dzīvojamo māju pārvaldīšanas biedrība pārskaitīšanai dzīvojamās mājas īpašnieku vārdā attiecīgajam pakalpojumu sniedzējam (piemēram, maksa par apkuri, elektroenerģiju, ūdens piegādi) saņemtās maksājumu summas ieņēmumu un izdevumu pārskatā neiekļauj.</w:t>
      </w:r>
    </w:p>
    <w:p w14:paraId="2D6984A5" w14:textId="77777777" w:rsidR="00D73986" w:rsidRDefault="00365C07">
      <w:pPr>
        <w:numPr>
          <w:ilvl w:val="0"/>
          <w:numId w:val="5"/>
        </w:numPr>
        <w:ind w:firstLine="0"/>
      </w:pPr>
      <w:r>
        <w:t> </w:t>
      </w:r>
    </w:p>
    <w:p w14:paraId="441276EC" w14:textId="77777777" w:rsidR="00D73986" w:rsidRDefault="00365C07">
      <w:pPr>
        <w:numPr>
          <w:ilvl w:val="0"/>
          <w:numId w:val="5"/>
        </w:numPr>
        <w:spacing w:before="280"/>
        <w:ind w:firstLine="706"/>
      </w:pPr>
      <w:r>
        <w:t>56. Ja organizācija veic arī saimniecisko darbību tai ir jānodrošina atsevišķa saimnieciskās darbības ieņēmumu uzskaite un ar šo gūto ieņēmumu saistīto  saimniecisko  darbību izdevumu uzskaite.</w:t>
      </w:r>
    </w:p>
    <w:p w14:paraId="1369126E" w14:textId="77777777" w:rsidR="00D73986" w:rsidRDefault="00365C07">
      <w:pPr>
        <w:numPr>
          <w:ilvl w:val="0"/>
          <w:numId w:val="5"/>
        </w:numPr>
        <w:ind w:firstLine="0"/>
      </w:pPr>
      <w:r>
        <w:t> </w:t>
      </w:r>
    </w:p>
    <w:p w14:paraId="40F4BF82" w14:textId="77777777" w:rsidR="00D73986" w:rsidRDefault="00365C07">
      <w:pPr>
        <w:numPr>
          <w:ilvl w:val="0"/>
          <w:numId w:val="5"/>
        </w:numPr>
        <w:spacing w:before="280"/>
        <w:ind w:firstLine="706"/>
      </w:pPr>
      <w:r>
        <w:t>57. Ieņēmumus un izdevumus ārvalsts valūtā ieņēmumu un izdevumu pārskatā norāda, pārrēķinātus </w:t>
      </w:r>
      <w:r>
        <w:rPr>
          <w:i/>
        </w:rPr>
        <w:t>euro</w:t>
      </w:r>
      <w:r>
        <w:t> saskaņā ar grāmatvedībā izmantojamo ārvalstu valūtas kursu, kas ir spēkā šo ieņēmumu saņemšanas vai izdevumu veikšanas dienas sākumā.</w:t>
      </w:r>
    </w:p>
    <w:p w14:paraId="0863A4E3" w14:textId="77777777" w:rsidR="00D73986" w:rsidRDefault="00365C07">
      <w:pPr>
        <w:numPr>
          <w:ilvl w:val="0"/>
          <w:numId w:val="5"/>
        </w:numPr>
        <w:ind w:firstLine="0"/>
      </w:pPr>
      <w:r>
        <w:t> </w:t>
      </w:r>
    </w:p>
    <w:p w14:paraId="71B956F4" w14:textId="77777777" w:rsidR="00D73986" w:rsidRDefault="00365C07">
      <w:pPr>
        <w:numPr>
          <w:ilvl w:val="0"/>
          <w:numId w:val="5"/>
        </w:numPr>
        <w:spacing w:before="280"/>
        <w:ind w:firstLine="706"/>
      </w:pPr>
      <w:r>
        <w:t>58. Postenī "Biedru nauda, iestāšanās nauda un citas gadskārtējās iemaksas" norāda pārskata gadā organizācijas kasē vai maksājumu  kontā iemaksāto biedru naudu, iestāšanās naudu un citus kasē saņemtos tās biedru vai biedru kandidātu, locekļu vai dalībnieku obligātos gadskārtējos naudas maksājumus.</w:t>
      </w:r>
    </w:p>
    <w:p w14:paraId="6E49BB36" w14:textId="77777777" w:rsidR="00D73986" w:rsidRDefault="00365C07">
      <w:pPr>
        <w:numPr>
          <w:ilvl w:val="0"/>
          <w:numId w:val="5"/>
        </w:numPr>
        <w:ind w:firstLine="0"/>
      </w:pPr>
      <w:r>
        <w:t> </w:t>
      </w:r>
    </w:p>
    <w:p w14:paraId="1D9FE81A" w14:textId="77777777" w:rsidR="00D73986" w:rsidRDefault="00365C07">
      <w:pPr>
        <w:numPr>
          <w:ilvl w:val="0"/>
          <w:numId w:val="5"/>
        </w:numPr>
        <w:spacing w:before="280"/>
        <w:ind w:firstLine="706"/>
      </w:pPr>
      <w:r>
        <w:t>59. Postenī "Saņemtie ziedojumi un dāvinājumi" norāda pārskata gadā kasē vai maksājumu kontā saņemtos naudas ziedojumus vai dāvinājumus, kā arī saņemtos kustamas vai nekustamas mantas (mantiskos) ziedojumus vai dāvinājumus naudas izteiksmē, pamato­joties uz ziedojumu vai dāvinājumu apliecinošajos dokumentos norādīto vērtību.</w:t>
      </w:r>
    </w:p>
    <w:p w14:paraId="1A97ED10" w14:textId="77777777" w:rsidR="00D73986" w:rsidRDefault="00365C07">
      <w:pPr>
        <w:numPr>
          <w:ilvl w:val="0"/>
          <w:numId w:val="5"/>
        </w:numPr>
        <w:ind w:firstLine="0"/>
      </w:pPr>
      <w:r>
        <w:t> </w:t>
      </w:r>
    </w:p>
    <w:p w14:paraId="516E3A74" w14:textId="77777777" w:rsidR="00D73986" w:rsidRDefault="00365C07">
      <w:pPr>
        <w:numPr>
          <w:ilvl w:val="0"/>
          <w:numId w:val="5"/>
        </w:numPr>
        <w:spacing w:before="280"/>
        <w:ind w:firstLine="706"/>
      </w:pPr>
      <w:r>
        <w:t>60. Postenī "Saņemtie mantojumi" norāda pārskata gadā mantojuma veidā saņemto naudu, kustamu vai nekustamu mantu. Finanšu līdzekļu mantojumu novērtē, pamatojoties uz kasē vai maksājumu kontā iemaksāto naudas summu. Mantoto kustamo vai nekustamo mantu novērtē, pamatojoties uz mantojuma pieņemšanas dokumentos norādīto vērtību.</w:t>
      </w:r>
    </w:p>
    <w:p w14:paraId="0CC56476" w14:textId="77777777" w:rsidR="00D73986" w:rsidRDefault="00365C07">
      <w:pPr>
        <w:numPr>
          <w:ilvl w:val="0"/>
          <w:numId w:val="5"/>
        </w:numPr>
        <w:ind w:firstLine="0"/>
      </w:pPr>
      <w:r>
        <w:t> </w:t>
      </w:r>
    </w:p>
    <w:p w14:paraId="0BABC110" w14:textId="77777777" w:rsidR="00D73986" w:rsidRDefault="00365C07">
      <w:pPr>
        <w:numPr>
          <w:ilvl w:val="0"/>
          <w:numId w:val="5"/>
        </w:numPr>
        <w:spacing w:before="280"/>
        <w:ind w:firstLine="706"/>
      </w:pPr>
      <w:r>
        <w:t>61. Postenī "Saņemtās dotācijas " norāda pārskata gadā kontā no valsts vai pašvaldības iestādes saņemto valsts vai pašvaldību budžeta finansējumu, kas paredzēts valsts vai pašvaldību uzdoto funkciju veikšanai, kā arī no valsts vai pašvaldības budžeta saņemtie līdzekļi projektu izpildei un neatlīdzināmās subsīdijas.</w:t>
      </w:r>
    </w:p>
    <w:p w14:paraId="571A2D25" w14:textId="77777777" w:rsidR="00D73986" w:rsidRDefault="00365C07">
      <w:pPr>
        <w:numPr>
          <w:ilvl w:val="0"/>
          <w:numId w:val="5"/>
        </w:numPr>
        <w:ind w:firstLine="0"/>
      </w:pPr>
      <w:r>
        <w:lastRenderedPageBreak/>
        <w:t> </w:t>
      </w:r>
    </w:p>
    <w:p w14:paraId="2242D656" w14:textId="77777777" w:rsidR="00D73986" w:rsidRDefault="00365C07">
      <w:pPr>
        <w:numPr>
          <w:ilvl w:val="0"/>
          <w:numId w:val="5"/>
        </w:numPr>
        <w:spacing w:before="280"/>
        <w:ind w:firstLine="706"/>
      </w:pPr>
      <w:r>
        <w:t>62. Postenī "No Eiropas Savienības fondiem, Eiropas Ekonomikas zonas (EEZ) fondiem,  citiem ārvalstu fondiem saņemtais finansējums " norāda pārskata gadā saņemto finansējumu no Eiropas Savienības fondiem, Eiropas Ekonomikas zonas (EEZ) fondiem vai citiem ārvalstu fondiem.</w:t>
      </w:r>
    </w:p>
    <w:p w14:paraId="79255850" w14:textId="77777777" w:rsidR="00D73986" w:rsidRDefault="00365C07">
      <w:pPr>
        <w:numPr>
          <w:ilvl w:val="0"/>
          <w:numId w:val="5"/>
        </w:numPr>
        <w:ind w:firstLine="0"/>
      </w:pPr>
      <w:r>
        <w:t> </w:t>
      </w:r>
    </w:p>
    <w:p w14:paraId="28B9E24F" w14:textId="77777777" w:rsidR="00D73986" w:rsidRDefault="00365C07">
      <w:pPr>
        <w:numPr>
          <w:ilvl w:val="0"/>
          <w:numId w:val="5"/>
        </w:numPr>
        <w:spacing w:before="280"/>
        <w:ind w:firstLine="706"/>
      </w:pPr>
      <w:r>
        <w:t>63. Postenī "Ieņēmumi no saimnieciskās darbības" norāda:</w:t>
      </w:r>
    </w:p>
    <w:p w14:paraId="7E2BC43E" w14:textId="77777777" w:rsidR="00D73986" w:rsidRDefault="00365C07">
      <w:pPr>
        <w:numPr>
          <w:ilvl w:val="0"/>
          <w:numId w:val="5"/>
        </w:numPr>
        <w:ind w:firstLine="0"/>
      </w:pPr>
      <w:r>
        <w:t> </w:t>
      </w:r>
    </w:p>
    <w:p w14:paraId="70146CAA" w14:textId="77777777" w:rsidR="00D73986" w:rsidRDefault="00365C07">
      <w:pPr>
        <w:numPr>
          <w:ilvl w:val="1"/>
          <w:numId w:val="5"/>
        </w:numPr>
        <w:ind w:firstLine="706"/>
      </w:pPr>
      <w:r>
        <w:t>63.1. summu, kas aprēķināta, no pārskata gadā saņemtajiem produkcijas vai preču pārdošanas vai pakalpojumu sniegšanas ieņēmumiem  atskaitot tirdzniecības atlaides un citas piešķirtās atlaides, un šos ieņēmumus samazinošas pircēju pretenziju summas (ja tādas ir), kā arī pievienotās vērtības nodokli un citus nodokļus, kas tieši saistīti ar pārdošanu;</w:t>
      </w:r>
    </w:p>
    <w:p w14:paraId="5A99B68F" w14:textId="77777777" w:rsidR="00D73986" w:rsidRDefault="00365C07">
      <w:pPr>
        <w:numPr>
          <w:ilvl w:val="1"/>
          <w:numId w:val="5"/>
        </w:numPr>
        <w:ind w:firstLine="0"/>
      </w:pPr>
      <w:r>
        <w:t> </w:t>
      </w:r>
    </w:p>
    <w:p w14:paraId="55FD6F14" w14:textId="77777777" w:rsidR="00D73986" w:rsidRDefault="00365C07">
      <w:pPr>
        <w:numPr>
          <w:ilvl w:val="1"/>
          <w:numId w:val="5"/>
        </w:numPr>
        <w:ind w:firstLine="706"/>
      </w:pPr>
      <w:r>
        <w:t>63.2. ja organizācija  pārskata gadā ir pārdevusi produkciju vai preces vai sniegusi pakalpojumus ar atliktu samaksas termiņu, šo ieņēmumu kopsummā ietver arī tos ieņēmumus, kas līdz bilances datumam vēl nav samaksāti;</w:t>
      </w:r>
    </w:p>
    <w:p w14:paraId="769B3804" w14:textId="77777777" w:rsidR="00D73986" w:rsidRDefault="00365C07">
      <w:pPr>
        <w:numPr>
          <w:ilvl w:val="1"/>
          <w:numId w:val="5"/>
        </w:numPr>
        <w:ind w:firstLine="0"/>
      </w:pPr>
      <w:r>
        <w:t> </w:t>
      </w:r>
    </w:p>
    <w:p w14:paraId="3BC0E4EB" w14:textId="77777777" w:rsidR="00D73986" w:rsidRDefault="00365C07">
      <w:pPr>
        <w:numPr>
          <w:ilvl w:val="1"/>
          <w:numId w:val="5"/>
        </w:numPr>
        <w:ind w:firstLine="706"/>
      </w:pPr>
      <w:r>
        <w:t>63.3. saņemtās dividendes no ieguldījumiem kapitālsabiedrībās;</w:t>
      </w:r>
    </w:p>
    <w:p w14:paraId="721AE1C3" w14:textId="77777777" w:rsidR="00D73986" w:rsidRDefault="00365C07">
      <w:pPr>
        <w:numPr>
          <w:ilvl w:val="1"/>
          <w:numId w:val="5"/>
        </w:numPr>
        <w:ind w:firstLine="0"/>
      </w:pPr>
      <w:r>
        <w:t> </w:t>
      </w:r>
    </w:p>
    <w:p w14:paraId="0C53E03E" w14:textId="77777777" w:rsidR="00D73986" w:rsidRDefault="00365C07">
      <w:pPr>
        <w:numPr>
          <w:ilvl w:val="1"/>
          <w:numId w:val="5"/>
        </w:numPr>
        <w:ind w:firstLine="706"/>
      </w:pPr>
      <w:r>
        <w:t>63.4. saņemtie procentu  maksājumi  no vērtspapīriem, ja tie gūti saimnieciskās darbības ietvaros;</w:t>
      </w:r>
    </w:p>
    <w:p w14:paraId="08CE5B4E" w14:textId="77777777" w:rsidR="00D73986" w:rsidRDefault="00365C07">
      <w:pPr>
        <w:numPr>
          <w:ilvl w:val="1"/>
          <w:numId w:val="5"/>
        </w:numPr>
        <w:ind w:firstLine="0"/>
      </w:pPr>
      <w:r>
        <w:t> </w:t>
      </w:r>
    </w:p>
    <w:p w14:paraId="6F917C53" w14:textId="77777777" w:rsidR="00D73986" w:rsidRDefault="00365C07">
      <w:pPr>
        <w:numPr>
          <w:ilvl w:val="1"/>
          <w:numId w:val="5"/>
        </w:numPr>
        <w:ind w:firstLine="706"/>
      </w:pPr>
      <w:r>
        <w:t>63.5. pārējie ieņēmumi, kas saistīti ar saimniecisko darbību.</w:t>
      </w:r>
    </w:p>
    <w:p w14:paraId="3B5B76D0" w14:textId="77777777" w:rsidR="00D73986" w:rsidRDefault="00365C07">
      <w:pPr>
        <w:numPr>
          <w:ilvl w:val="1"/>
          <w:numId w:val="5"/>
        </w:numPr>
        <w:ind w:firstLine="0"/>
      </w:pPr>
      <w:r>
        <w:t> </w:t>
      </w:r>
    </w:p>
    <w:p w14:paraId="3EE9CA60" w14:textId="77777777" w:rsidR="00D73986" w:rsidRDefault="00365C07">
      <w:pPr>
        <w:numPr>
          <w:ilvl w:val="0"/>
          <w:numId w:val="5"/>
        </w:numPr>
        <w:spacing w:before="280"/>
        <w:ind w:firstLine="706"/>
      </w:pPr>
      <w:r>
        <w:t>64. Postenī "Citi ieņēmumi" norāda:</w:t>
      </w:r>
    </w:p>
    <w:p w14:paraId="2A05A349" w14:textId="77777777" w:rsidR="00D73986" w:rsidRDefault="00365C07">
      <w:pPr>
        <w:numPr>
          <w:ilvl w:val="0"/>
          <w:numId w:val="5"/>
        </w:numPr>
        <w:ind w:firstLine="0"/>
      </w:pPr>
      <w:r>
        <w:t> </w:t>
      </w:r>
    </w:p>
    <w:p w14:paraId="3555FC44" w14:textId="77777777" w:rsidR="00D73986" w:rsidRDefault="00365C07">
      <w:pPr>
        <w:numPr>
          <w:ilvl w:val="1"/>
          <w:numId w:val="5"/>
        </w:numPr>
        <w:ind w:firstLine="706"/>
      </w:pPr>
      <w:r>
        <w:t>64.1. naudas ieņēmumus no saņemtās apdrošināšanas atlīdzības, kompensācijas, pamatlīdzekļu, citu ilgtermiņa ieguldījumu vai apgrozāmo līdzekļu pārdošanas un citus naudas ieņēmumus no finansēšanas avotiem, kas nav aizliegti normatīvajos aktos, piemēram, procentu maksājumus no vērtspapīriem, ja tie nav attiecināmi uz saimniecisko darbību;</w:t>
      </w:r>
    </w:p>
    <w:p w14:paraId="3EBB80E3" w14:textId="77777777" w:rsidR="00D73986" w:rsidRDefault="00365C07">
      <w:pPr>
        <w:numPr>
          <w:ilvl w:val="1"/>
          <w:numId w:val="5"/>
        </w:numPr>
        <w:ind w:firstLine="0"/>
      </w:pPr>
      <w:r>
        <w:t> </w:t>
      </w:r>
    </w:p>
    <w:p w14:paraId="3A4C698B" w14:textId="77777777" w:rsidR="00D73986" w:rsidRDefault="00365C07">
      <w:pPr>
        <w:numPr>
          <w:ilvl w:val="1"/>
          <w:numId w:val="5"/>
        </w:numPr>
        <w:ind w:firstLine="706"/>
      </w:pPr>
      <w:r>
        <w:t>64.2. pozitīvo starpību, kas radusies pēc ārvalsts valūtā maksājamo debitoru parādu atlikumu un ārvalsts valūtas atlikumu pārrēķināšanas no attiecīgās ārvalsts valūtas uz </w:t>
      </w:r>
      <w:r>
        <w:rPr>
          <w:i/>
        </w:rPr>
        <w:t>euro</w:t>
      </w:r>
      <w:r>
        <w:t>, kā arī negatīvo starpību, kas radusies pēc ārvalsts valūtā maksājamo kreditoru parādu atlikumu pārrēķināšanas no attiecīgās ārvalsts valūtas uz </w:t>
      </w:r>
      <w:r>
        <w:rPr>
          <w:i/>
        </w:rPr>
        <w:t>euro</w:t>
      </w:r>
      <w:r>
        <w:t>;</w:t>
      </w:r>
    </w:p>
    <w:p w14:paraId="2079D49C" w14:textId="77777777" w:rsidR="00D73986" w:rsidRDefault="00365C07">
      <w:pPr>
        <w:numPr>
          <w:ilvl w:val="1"/>
          <w:numId w:val="5"/>
        </w:numPr>
        <w:ind w:firstLine="0"/>
      </w:pPr>
      <w:r>
        <w:t> </w:t>
      </w:r>
    </w:p>
    <w:p w14:paraId="7CDE39B6" w14:textId="77777777" w:rsidR="00D73986" w:rsidRDefault="00365C07">
      <w:pPr>
        <w:numPr>
          <w:ilvl w:val="1"/>
          <w:numId w:val="5"/>
        </w:numPr>
        <w:ind w:firstLine="706"/>
      </w:pPr>
      <w:r>
        <w:t>64.3. pārskata gadā saņemto finansējumu no valsts un pašvaldības, citām organizācijām, juridiskām  un fiziskām personām, kas nav norādīts iepriekš.</w:t>
      </w:r>
    </w:p>
    <w:p w14:paraId="74590189" w14:textId="77777777" w:rsidR="00D73986" w:rsidRDefault="00365C07">
      <w:pPr>
        <w:numPr>
          <w:ilvl w:val="1"/>
          <w:numId w:val="5"/>
        </w:numPr>
        <w:ind w:firstLine="0"/>
      </w:pPr>
      <w:r>
        <w:t> </w:t>
      </w:r>
    </w:p>
    <w:p w14:paraId="159CDFE1" w14:textId="77777777" w:rsidR="00D73986" w:rsidRDefault="00365C07">
      <w:pPr>
        <w:numPr>
          <w:ilvl w:val="0"/>
          <w:numId w:val="5"/>
        </w:numPr>
        <w:spacing w:before="280"/>
        <w:ind w:firstLine="706"/>
      </w:pPr>
      <w:r>
        <w:lastRenderedPageBreak/>
        <w:t>65. Postenī "Izdevumi, izņemot izdevumus saimnieciskās darbības veikšanai" kopsummā, bet ar arābu cipariem apzīmētajos posteņos - pa atsevišķiem izdevumu veidiem norāda izdevumus pārskata gadā statūtos noteikto mērķu īstenošanai, kā arī vadīšanas, organizācijas īpašumu uzturē­šanas un citus ar pašu vajadzībām vai ar statūtos noteikto mērķu un uzdevumu īstenošanai nepieciešamo ieņēmumu ieguvi saistītos izdevumus, kas attiecas uz pārskata gadu.</w:t>
      </w:r>
    </w:p>
    <w:p w14:paraId="3E457F00" w14:textId="77777777" w:rsidR="00D73986" w:rsidRDefault="00365C07">
      <w:pPr>
        <w:numPr>
          <w:ilvl w:val="0"/>
          <w:numId w:val="5"/>
        </w:numPr>
        <w:ind w:firstLine="0"/>
      </w:pPr>
      <w:r>
        <w:t> </w:t>
      </w:r>
    </w:p>
    <w:p w14:paraId="0B25E8B0" w14:textId="77777777" w:rsidR="00D73986" w:rsidRDefault="00365C07">
      <w:pPr>
        <w:numPr>
          <w:ilvl w:val="0"/>
          <w:numId w:val="5"/>
        </w:numPr>
        <w:spacing w:before="280"/>
        <w:ind w:firstLine="706"/>
      </w:pPr>
      <w:r>
        <w:t>66. Postenī "Naudas maksājumi personām" norāda šādus izdevumus, izņemot izdevumus saimnieciskās darbības veikšanai:</w:t>
      </w:r>
    </w:p>
    <w:p w14:paraId="485C5891" w14:textId="77777777" w:rsidR="00D73986" w:rsidRDefault="00365C07">
      <w:pPr>
        <w:numPr>
          <w:ilvl w:val="0"/>
          <w:numId w:val="5"/>
        </w:numPr>
        <w:ind w:firstLine="0"/>
      </w:pPr>
      <w:r>
        <w:t> </w:t>
      </w:r>
    </w:p>
    <w:p w14:paraId="19BE8819" w14:textId="77777777" w:rsidR="00D73986" w:rsidRDefault="00365C07">
      <w:pPr>
        <w:numPr>
          <w:ilvl w:val="1"/>
          <w:numId w:val="5"/>
        </w:numPr>
        <w:ind w:firstLine="706"/>
      </w:pPr>
      <w:r>
        <w:t>66.1. naudas maksājumus personām, ko veikusi biedrība, kas dibināta un darbojas, lai aizstāvētu sociāli mazaizsargāto personu grupu un trūcīgo personu un ģimeņu tiesības un intereses, vai ko veikusi biedrība saistībā ar cita veida sabiedriskā labuma darbību;</w:t>
      </w:r>
    </w:p>
    <w:p w14:paraId="3D77DD41" w14:textId="77777777" w:rsidR="00D73986" w:rsidRDefault="00365C07">
      <w:pPr>
        <w:numPr>
          <w:ilvl w:val="1"/>
          <w:numId w:val="5"/>
        </w:numPr>
        <w:ind w:firstLine="0"/>
      </w:pPr>
      <w:r>
        <w:t> </w:t>
      </w:r>
    </w:p>
    <w:p w14:paraId="3A6FECF7" w14:textId="77777777" w:rsidR="00D73986" w:rsidRDefault="00365C07">
      <w:pPr>
        <w:numPr>
          <w:ilvl w:val="1"/>
          <w:numId w:val="5"/>
        </w:numPr>
        <w:ind w:firstLine="706"/>
      </w:pPr>
      <w:r>
        <w:t>66.2. naudas maksājumus personām, kurām saskaņā ar nodibinājuma statūtiem var izmaksāt līdzekļus no nodibinājuma mantas.</w:t>
      </w:r>
    </w:p>
    <w:p w14:paraId="72E29E36" w14:textId="77777777" w:rsidR="00D73986" w:rsidRDefault="00365C07">
      <w:pPr>
        <w:numPr>
          <w:ilvl w:val="1"/>
          <w:numId w:val="5"/>
        </w:numPr>
        <w:ind w:firstLine="0"/>
      </w:pPr>
      <w:r>
        <w:t> </w:t>
      </w:r>
    </w:p>
    <w:p w14:paraId="7ADC7FB0" w14:textId="77777777" w:rsidR="00D73986" w:rsidRDefault="00365C07">
      <w:pPr>
        <w:numPr>
          <w:ilvl w:val="0"/>
          <w:numId w:val="5"/>
        </w:numPr>
        <w:spacing w:before="280"/>
        <w:ind w:firstLine="706"/>
      </w:pPr>
      <w:r>
        <w:t>67. Postenī "Materiālu izdevumi" norāda pārskata gadā izlietotos pirktos, ziedojumā,  dāvinājumā vai mantojumā saņemtos materiālus, preces un citus krājumus, izņemot saimnieciskās darbības veikšanai. Izlietotos pirktos materiālus, preces un citus krājumus novērtē, pamatojoties uz naudas summu, kas par tiem samaksāta, bet ziedojumā vai dāvinājumā saņemtos krājumus novērtē, pamatojoties uz summu, kas iegrāmatota ieņēmumos. Izņēmuma gadījumos, ja attiecīgo veidu krājumu atlikumi iepriekšējos gados atbilstoši tirgus cenai novērtēti zemāk par sākotnēji iegrāmatoto vērtību, tos novērtē, pamatojoties uz pārskata gada sākumā grāmatvedības uzskaitē esošo novērtējumu.</w:t>
      </w:r>
    </w:p>
    <w:p w14:paraId="781B8FBA" w14:textId="77777777" w:rsidR="00D73986" w:rsidRDefault="00365C07">
      <w:pPr>
        <w:numPr>
          <w:ilvl w:val="0"/>
          <w:numId w:val="5"/>
        </w:numPr>
        <w:ind w:firstLine="0"/>
      </w:pPr>
      <w:r>
        <w:t> </w:t>
      </w:r>
    </w:p>
    <w:p w14:paraId="5465B819" w14:textId="77777777" w:rsidR="00D73986" w:rsidRDefault="00365C07">
      <w:pPr>
        <w:numPr>
          <w:ilvl w:val="0"/>
          <w:numId w:val="5"/>
        </w:numPr>
        <w:spacing w:before="280"/>
        <w:ind w:firstLine="706"/>
      </w:pPr>
      <w:r>
        <w:t>68. Postenī "Darba samaksa" norāda pārskata gadā aprēķināto darba algu, atlīdzību, aprēķinātos likumā paredzētos maksājumus darbiniekiem darbnespējas gadījumos bruto summās vai citu darba samaksai pielīdzināmu maksājumu summas pirms algas nodokļa un darba ņēmēja valsts sociālās apdrošināšanas obligāto iemaksu summas atskaitīšanas (bruto summas), kā arī uzņēmējdarbības riska valsts nodevu, izņemot, ja tie  ir saistīti ar saimnieciskās darbības veikšanu.</w:t>
      </w:r>
    </w:p>
    <w:p w14:paraId="5D5475B7" w14:textId="77777777" w:rsidR="00D73986" w:rsidRDefault="00365C07">
      <w:pPr>
        <w:numPr>
          <w:ilvl w:val="0"/>
          <w:numId w:val="5"/>
        </w:numPr>
        <w:ind w:firstLine="0"/>
      </w:pPr>
      <w:r>
        <w:t> </w:t>
      </w:r>
    </w:p>
    <w:p w14:paraId="0C34D722" w14:textId="77777777" w:rsidR="00D73986" w:rsidRDefault="00365C07">
      <w:pPr>
        <w:numPr>
          <w:ilvl w:val="0"/>
          <w:numId w:val="5"/>
        </w:numPr>
        <w:spacing w:before="280"/>
        <w:ind w:firstLine="706"/>
      </w:pPr>
      <w:r>
        <w:t>69. Postenī "Sociālās apdrošināšanas un nodrošinājuma maksājumi" norāda organizācijas kā darba devēja pārskata gadā aprēķinātās valsts sociālās apdrošināšanas obligāto iemaksu summas un citus ar darbinieku sociālo apdrošināšanu saistītus naudas maksājumus, naudas iemaksas privātajos pensiju fondos, dzīvības apdrošināšanas iemaksas,  izņemot, ja tie ir saistīti ar saimnieciskās darbības veikšanu.</w:t>
      </w:r>
    </w:p>
    <w:p w14:paraId="622DEB2C" w14:textId="77777777" w:rsidR="00D73986" w:rsidRDefault="00D73986">
      <w:pPr>
        <w:numPr>
          <w:ilvl w:val="0"/>
          <w:numId w:val="5"/>
        </w:numPr>
        <w:ind w:firstLine="0"/>
      </w:pPr>
    </w:p>
    <w:p w14:paraId="16A3DD30" w14:textId="77777777" w:rsidR="00D73986" w:rsidRDefault="00365C07">
      <w:pPr>
        <w:numPr>
          <w:ilvl w:val="0"/>
          <w:numId w:val="5"/>
        </w:numPr>
        <w:ind w:firstLine="0"/>
      </w:pPr>
      <w:r>
        <w:t> </w:t>
      </w:r>
    </w:p>
    <w:p w14:paraId="27694AFD" w14:textId="77777777" w:rsidR="00D73986" w:rsidRDefault="00365C07">
      <w:pPr>
        <w:numPr>
          <w:ilvl w:val="0"/>
          <w:numId w:val="5"/>
        </w:numPr>
        <w:spacing w:before="280"/>
        <w:ind w:firstLine="706"/>
      </w:pPr>
      <w:r>
        <w:t>70. Postenī "Pamatlīdzekļu un nemateriālo ieguldījumu nolietojums un norakstīšana" norāda pārskata gadā aprēķināto organizācijas īpašumā esošo vai nomā ar izpirkuma tiesībām (finanšu nomā) paņemto pamatlīdzekļu nolietojuma summu, kā arī nemateriālo ieguldījumu ikgadējās vērtības samazinājuma summu, izņemot, ja tie ir saistīti ar saimnieciskās darbības veikšanu.</w:t>
      </w:r>
    </w:p>
    <w:p w14:paraId="0D6E8981" w14:textId="77777777" w:rsidR="00D73986" w:rsidRDefault="00365C07">
      <w:pPr>
        <w:numPr>
          <w:ilvl w:val="0"/>
          <w:numId w:val="5"/>
        </w:numPr>
        <w:ind w:firstLine="0"/>
      </w:pPr>
      <w:r>
        <w:t> </w:t>
      </w:r>
    </w:p>
    <w:p w14:paraId="649DD92D" w14:textId="77777777" w:rsidR="00D73986" w:rsidRDefault="00365C07">
      <w:pPr>
        <w:numPr>
          <w:ilvl w:val="0"/>
          <w:numId w:val="5"/>
        </w:numPr>
        <w:spacing w:before="280"/>
        <w:ind w:firstLine="706"/>
      </w:pPr>
      <w:r>
        <w:t>71. Postenī "Citi izdevumi" norāda izdevumus, izņemot izdevumus saimnieciskās darbības veikšanai:</w:t>
      </w:r>
    </w:p>
    <w:p w14:paraId="16A17FD9" w14:textId="77777777" w:rsidR="00D73986" w:rsidRDefault="00365C07">
      <w:pPr>
        <w:numPr>
          <w:ilvl w:val="0"/>
          <w:numId w:val="5"/>
        </w:numPr>
        <w:ind w:firstLine="0"/>
      </w:pPr>
      <w:r>
        <w:t> </w:t>
      </w:r>
    </w:p>
    <w:p w14:paraId="4CB25BE8" w14:textId="77777777" w:rsidR="00D73986" w:rsidRDefault="00365C07">
      <w:pPr>
        <w:numPr>
          <w:ilvl w:val="1"/>
          <w:numId w:val="5"/>
        </w:numPr>
        <w:ind w:firstLine="706"/>
      </w:pPr>
      <w:r>
        <w:t>71.1. īpašuma apdrošināšanas maksājumus un izdevumus vai zaudējumus, kas radušies pēc pamatlīdzekļu un citu ilgtermiņa ieguldījumu pārdošanas vai likvidācijas;</w:t>
      </w:r>
    </w:p>
    <w:p w14:paraId="717CB655" w14:textId="77777777" w:rsidR="00D73986" w:rsidRDefault="00365C07">
      <w:pPr>
        <w:numPr>
          <w:ilvl w:val="1"/>
          <w:numId w:val="5"/>
        </w:numPr>
        <w:ind w:firstLine="0"/>
      </w:pPr>
      <w:r>
        <w:t> </w:t>
      </w:r>
    </w:p>
    <w:p w14:paraId="586BE006" w14:textId="77777777" w:rsidR="00D73986" w:rsidRDefault="00365C07">
      <w:pPr>
        <w:numPr>
          <w:ilvl w:val="1"/>
          <w:numId w:val="5"/>
        </w:numPr>
        <w:ind w:firstLine="706"/>
      </w:pPr>
      <w:r>
        <w:t>71.2. negatīvo starpību, kas radusies pēc ārvalsts valūtā maksājamo debitoru parādu atlikumu un ārvalsts valūtas atlikumu pārrēķināšanas no attiecīgās ārvalsts valūtas uz </w:t>
      </w:r>
      <w:r>
        <w:rPr>
          <w:i/>
        </w:rPr>
        <w:t>euro</w:t>
      </w:r>
      <w:r>
        <w:t>, kā arī pozitīvo starpību, kas radusies pēc ārvalsts valūtā maksājamo kreditoru parādu atlikumu pārrēķināšanas no attiecīgās ārvalsts valūtas uz </w:t>
      </w:r>
      <w:r>
        <w:rPr>
          <w:i/>
        </w:rPr>
        <w:t>euro</w:t>
      </w:r>
      <w:r>
        <w:t>. Izņēmuma gadījumos, ja attiecīgo vērtspapīru atlikumi pārskata gada beigās novērtēti zemāk par sākotnēji iegrāmatoto vērtību, šajā postenī norāda izdevumos norakstīto starpību;</w:t>
      </w:r>
    </w:p>
    <w:p w14:paraId="3D7E3DD7" w14:textId="77777777" w:rsidR="00D73986" w:rsidRDefault="00365C07">
      <w:pPr>
        <w:numPr>
          <w:ilvl w:val="1"/>
          <w:numId w:val="5"/>
        </w:numPr>
        <w:ind w:firstLine="0"/>
      </w:pPr>
      <w:r>
        <w:t> </w:t>
      </w:r>
    </w:p>
    <w:p w14:paraId="2F173E05" w14:textId="77777777" w:rsidR="00D73986" w:rsidRDefault="00365C07">
      <w:pPr>
        <w:numPr>
          <w:ilvl w:val="1"/>
          <w:numId w:val="5"/>
        </w:numPr>
        <w:ind w:firstLine="706"/>
      </w:pPr>
      <w:r>
        <w:t>71.3. citus izdevumus, tai skaitā izdevumus par saņemtajiem citu personu pakalpojumiem, telpu nomu, apkuri, apgaismošanu, kā arī kancelejas, pasta, telefona, komandējumu, reklāmas izdevumus un citus kārtējos izdevumus, soda naudas (ja tādas ir) un citus neparedzētos maksājumus.</w:t>
      </w:r>
    </w:p>
    <w:p w14:paraId="29B30249" w14:textId="77777777" w:rsidR="00D73986" w:rsidRDefault="00365C07">
      <w:pPr>
        <w:numPr>
          <w:ilvl w:val="1"/>
          <w:numId w:val="5"/>
        </w:numPr>
        <w:ind w:firstLine="0"/>
      </w:pPr>
      <w:r>
        <w:t> </w:t>
      </w:r>
    </w:p>
    <w:p w14:paraId="536B7466" w14:textId="77777777" w:rsidR="00D73986" w:rsidRDefault="00365C07">
      <w:pPr>
        <w:numPr>
          <w:ilvl w:val="0"/>
          <w:numId w:val="5"/>
        </w:numPr>
        <w:spacing w:before="280"/>
        <w:ind w:firstLine="706"/>
      </w:pPr>
      <w:r>
        <w:t>72. Postenī “Izdevumi saimnieciskās darbības veikšanai" norāda tādus izdevumus, kas izmantoti, lai gūtu ieņēmumus no saimnieciskās darbības:</w:t>
      </w:r>
    </w:p>
    <w:p w14:paraId="5C5D4AA4" w14:textId="77777777" w:rsidR="00D73986" w:rsidRDefault="00365C07">
      <w:pPr>
        <w:numPr>
          <w:ilvl w:val="0"/>
          <w:numId w:val="5"/>
        </w:numPr>
        <w:ind w:firstLine="0"/>
      </w:pPr>
      <w:r>
        <w:t> </w:t>
      </w:r>
    </w:p>
    <w:p w14:paraId="02054A67" w14:textId="77777777" w:rsidR="00D73986" w:rsidRDefault="00365C07">
      <w:pPr>
        <w:numPr>
          <w:ilvl w:val="1"/>
          <w:numId w:val="5"/>
        </w:numPr>
        <w:ind w:firstLine="706"/>
      </w:pPr>
      <w:r>
        <w:t>72.1. izdevumus saņemto citu personu pakalpojumu, piemēram, telpu nomas, apkures, apgaismošanas apmaksai, kā arī kancelejas, pasta, telefona, komandējumu, reklāmas izdevumu un citu kārtējo izdevumu, soda naudas (ja tādas ir), kopsummu;</w:t>
      </w:r>
    </w:p>
    <w:p w14:paraId="2003F636" w14:textId="77777777" w:rsidR="00D73986" w:rsidRDefault="00365C07">
      <w:pPr>
        <w:numPr>
          <w:ilvl w:val="1"/>
          <w:numId w:val="5"/>
        </w:numPr>
        <w:ind w:firstLine="0"/>
      </w:pPr>
      <w:r>
        <w:t> </w:t>
      </w:r>
    </w:p>
    <w:p w14:paraId="53093036" w14:textId="77777777" w:rsidR="00D73986" w:rsidRDefault="00365C07">
      <w:pPr>
        <w:numPr>
          <w:ilvl w:val="1"/>
          <w:numId w:val="5"/>
        </w:numPr>
        <w:ind w:firstLine="706"/>
      </w:pPr>
      <w:r>
        <w:t>72.2. saimnieciskās darbības materiālo izdevumu kopsummu;</w:t>
      </w:r>
    </w:p>
    <w:p w14:paraId="228B7A1C" w14:textId="77777777" w:rsidR="00D73986" w:rsidRDefault="00365C07">
      <w:pPr>
        <w:numPr>
          <w:ilvl w:val="1"/>
          <w:numId w:val="5"/>
        </w:numPr>
        <w:ind w:firstLine="0"/>
      </w:pPr>
      <w:r>
        <w:t> </w:t>
      </w:r>
    </w:p>
    <w:p w14:paraId="5BD84CA0" w14:textId="77777777" w:rsidR="00D73986" w:rsidRDefault="00365C07">
      <w:pPr>
        <w:numPr>
          <w:ilvl w:val="1"/>
          <w:numId w:val="5"/>
        </w:numPr>
        <w:ind w:firstLine="706"/>
      </w:pPr>
      <w:r>
        <w:t>72.3. saimnieciskās darbības veikšanā iesaistīto darba ņēmēju aprēķināto darba samaksu;</w:t>
      </w:r>
    </w:p>
    <w:p w14:paraId="140088C5" w14:textId="77777777" w:rsidR="00D73986" w:rsidRDefault="00365C07">
      <w:pPr>
        <w:numPr>
          <w:ilvl w:val="1"/>
          <w:numId w:val="5"/>
        </w:numPr>
        <w:ind w:firstLine="0"/>
      </w:pPr>
      <w:r>
        <w:t> </w:t>
      </w:r>
    </w:p>
    <w:p w14:paraId="738B9D98" w14:textId="77777777" w:rsidR="00D73986" w:rsidRDefault="00365C07">
      <w:pPr>
        <w:numPr>
          <w:ilvl w:val="1"/>
          <w:numId w:val="5"/>
        </w:numPr>
        <w:ind w:firstLine="706"/>
      </w:pPr>
      <w:r>
        <w:t>72.4. darba devēja pārskata gadā aprēķinātās sociālās apdrošināšanas un nodrošinājuma maksājumi;</w:t>
      </w:r>
    </w:p>
    <w:p w14:paraId="4E29BA9E" w14:textId="77777777" w:rsidR="00D73986" w:rsidRDefault="00365C07">
      <w:pPr>
        <w:numPr>
          <w:ilvl w:val="1"/>
          <w:numId w:val="5"/>
        </w:numPr>
        <w:ind w:firstLine="0"/>
      </w:pPr>
      <w:r>
        <w:lastRenderedPageBreak/>
        <w:t> </w:t>
      </w:r>
    </w:p>
    <w:p w14:paraId="31E9168B" w14:textId="77777777" w:rsidR="00D73986" w:rsidRDefault="00365C07">
      <w:pPr>
        <w:numPr>
          <w:ilvl w:val="1"/>
          <w:numId w:val="5"/>
        </w:numPr>
        <w:ind w:firstLine="706"/>
      </w:pPr>
      <w:r>
        <w:t>72.5. saimnieciskās darbības veikšanai izmantoto pamatlīdzekļu  un nemateriālo  ieguldījumu nolietojuma summu;</w:t>
      </w:r>
    </w:p>
    <w:p w14:paraId="56128F7D" w14:textId="77777777" w:rsidR="00D73986" w:rsidRDefault="00365C07">
      <w:pPr>
        <w:numPr>
          <w:ilvl w:val="1"/>
          <w:numId w:val="5"/>
        </w:numPr>
        <w:ind w:firstLine="0"/>
      </w:pPr>
      <w:r>
        <w:t> </w:t>
      </w:r>
    </w:p>
    <w:p w14:paraId="211782B5" w14:textId="77777777" w:rsidR="00D73986" w:rsidRDefault="00365C07">
      <w:pPr>
        <w:numPr>
          <w:ilvl w:val="1"/>
          <w:numId w:val="5"/>
        </w:numPr>
        <w:ind w:firstLine="706"/>
      </w:pPr>
      <w:r>
        <w:t>72.6. citus izdevumus, kas saistīti ar saimniecisko darbību (piemēram, pārskata gadā aprēķināto nekustamā īpašuma nodokļa maksājumu summu par zemi, kā arī par ēkām un būvēm, kas tiek izmantotas saimnieciskajā darbībā).</w:t>
      </w:r>
    </w:p>
    <w:p w14:paraId="1DFE1A7F" w14:textId="77777777" w:rsidR="00D73986" w:rsidRDefault="00365C07">
      <w:pPr>
        <w:numPr>
          <w:ilvl w:val="1"/>
          <w:numId w:val="5"/>
        </w:numPr>
        <w:ind w:firstLine="0"/>
      </w:pPr>
      <w:r>
        <w:t> </w:t>
      </w:r>
    </w:p>
    <w:p w14:paraId="384B2B37" w14:textId="77777777" w:rsidR="00D73986" w:rsidRDefault="00365C07">
      <w:pPr>
        <w:numPr>
          <w:ilvl w:val="0"/>
          <w:numId w:val="5"/>
        </w:numPr>
        <w:spacing w:before="280"/>
        <w:ind w:firstLine="706"/>
      </w:pPr>
      <w:r>
        <w:t>73. Postenī “Nodokļi” norāda pārskata gadā aprēķinātās nodokļu maksājumu summas (piemēram, nekustamā īpašuma nodokļa maksājumu summu par zemi, kā arī par ēkām un būvēm, kas tiek izmantotas biedrības vai nodibinājuma statūtos noteikto mērķu sasniegšana, ja attiecīgais nodibinājums vai biedrība nav atbrīvota no nekus­tamā īpašuma nodokļa maksājumiem par tai piederošajām ēkām un būvēm). Ja nekustamā  īpašuma nodoklis ir aprēķināts   par saimnieciskajā darbībā izmantojamo nekustamo īpašumu, tad šī aprēķinātā nodokļa summa ir jānorāda  izdevumu postenī “Izdevumi saimnieciskās darbības veikšanai".</w:t>
      </w:r>
    </w:p>
    <w:p w14:paraId="36C5B5D9" w14:textId="77777777" w:rsidR="00D73986" w:rsidRDefault="00365C07">
      <w:pPr>
        <w:numPr>
          <w:ilvl w:val="0"/>
          <w:numId w:val="5"/>
        </w:numPr>
        <w:ind w:firstLine="0"/>
      </w:pPr>
      <w:r>
        <w:t> </w:t>
      </w:r>
    </w:p>
    <w:p w14:paraId="59DE09A4" w14:textId="77777777" w:rsidR="00D73986" w:rsidRDefault="00365C07">
      <w:pPr>
        <w:numPr>
          <w:ilvl w:val="0"/>
          <w:numId w:val="5"/>
        </w:numPr>
        <w:spacing w:before="280"/>
        <w:ind w:firstLine="706"/>
      </w:pPr>
      <w:r>
        <w:t>74. Postenī "Ieņēmumu un izdevumu starpība" norāda pārskata gada ieņēmumu pārsniegumu pār izdevumiem - kā pozitīvu skaitli - vai izdevumu pārsniegumu pār ieņēmumiem - kā negatīvu skaitli.</w:t>
      </w:r>
    </w:p>
    <w:p w14:paraId="3624C12E" w14:textId="77777777" w:rsidR="00D73986" w:rsidRDefault="00365C07">
      <w:pPr>
        <w:numPr>
          <w:ilvl w:val="0"/>
          <w:numId w:val="5"/>
        </w:numPr>
        <w:ind w:firstLine="0"/>
      </w:pPr>
      <w:r>
        <w:t> </w:t>
      </w:r>
    </w:p>
    <w:p w14:paraId="3B13CB11" w14:textId="77777777" w:rsidR="00D73986" w:rsidRDefault="00365C07">
      <w:pPr>
        <w:numPr>
          <w:ilvl w:val="0"/>
          <w:numId w:val="5"/>
        </w:numPr>
        <w:spacing w:before="280"/>
        <w:ind w:firstLine="706"/>
      </w:pPr>
      <w:r>
        <w:t>75. Postenī “Ieņēmumu un izdevumu starpība no saimnieciskās darbības” norāda pārskata gada ieņēmumu no saimnieciskās darbības pārsniegumu pār izdevumiem no saimnieciskās darbības – kā pozitīvu skaitli, vai izdevumu no saimnieciskās darbība pārsniegumu pār ieņēmumiem no saimnieciskās darbības – kā negatīvu skaitli.</w:t>
      </w:r>
    </w:p>
    <w:p w14:paraId="01621E5A" w14:textId="77777777" w:rsidR="00D73986" w:rsidRDefault="00365C07">
      <w:pPr>
        <w:pStyle w:val="paragraphheader"/>
        <w:contextualSpacing w:val="0"/>
        <w:jc w:val="center"/>
        <w:rPr>
          <w:b/>
        </w:rPr>
      </w:pPr>
      <w:r>
        <w:rPr>
          <w:b/>
        </w:rPr>
        <w:t>VI.</w:t>
      </w:r>
      <w:r>
        <w:t xml:space="preserve"> </w:t>
      </w:r>
      <w:r>
        <w:rPr>
          <w:b/>
        </w:rPr>
        <w:t>Ziedojumu un dāvinājumu pārskats</w:t>
      </w:r>
    </w:p>
    <w:p w14:paraId="2C3307A3" w14:textId="77777777" w:rsidR="00D73986" w:rsidRDefault="00365C07">
      <w:pPr>
        <w:numPr>
          <w:ilvl w:val="0"/>
          <w:numId w:val="6"/>
        </w:numPr>
        <w:spacing w:before="280"/>
        <w:ind w:firstLine="706"/>
      </w:pPr>
      <w:r>
        <w:t>76. Ziedojumu un dāvinājumu pārskats sastāv no ziedojumu un dāvinājumu pārskata shēmas (4. pielikums) un ziedojumu un dāvinājumu pārskata pielikuma "Detalizētā informācija par izlietotajiem ziedojumiem un dāvinājumiem" (5. pielikums).</w:t>
      </w:r>
    </w:p>
    <w:p w14:paraId="3CB8C0BF" w14:textId="77777777" w:rsidR="00D73986" w:rsidRDefault="00D73986">
      <w:pPr>
        <w:numPr>
          <w:ilvl w:val="0"/>
          <w:numId w:val="6"/>
        </w:numPr>
        <w:ind w:firstLine="0"/>
      </w:pPr>
    </w:p>
    <w:p w14:paraId="16C73E23" w14:textId="77777777" w:rsidR="00D73986" w:rsidRDefault="00365C07">
      <w:pPr>
        <w:numPr>
          <w:ilvl w:val="0"/>
          <w:numId w:val="6"/>
        </w:numPr>
        <w:ind w:firstLine="0"/>
      </w:pPr>
      <w:r>
        <w:t> </w:t>
      </w:r>
    </w:p>
    <w:p w14:paraId="74A77F4E" w14:textId="77777777" w:rsidR="00D73986" w:rsidRDefault="00365C07">
      <w:pPr>
        <w:numPr>
          <w:ilvl w:val="0"/>
          <w:numId w:val="6"/>
        </w:numPr>
        <w:spacing w:before="280"/>
        <w:ind w:firstLine="706"/>
      </w:pPr>
      <w:r>
        <w:t xml:space="preserve">77. Ziedojumu un dāvinājumu shēmas postenī "Atlikums pārskata gada sākumā" norāda iepriekšējos gados ziedojumos un dāvinājumos saņemtās naudas summas atlikuma un mantisko ziedojumu un dāvinājumu vērtības atlikuma kopsummu pārskata gada sākumā, tai skaitā atsevišķi norādot skaidras naudas atlikumu, bezskaidras naudas atlikumu un mantisko ziedojumu un dāvinājumu vērtības atlikumu. Ziedojumu vai dāvinājumu vērtības atlikuma kopsummu pārskata gada sākumā norāda arī sadalījumā </w:t>
      </w:r>
      <w:r>
        <w:lastRenderedPageBreak/>
        <w:t>pa veidiem: vispārējo ziedojumu (ziedojumi un dāvinājumi neierobežotai lietošanai) atlikums un mērķziedojumu (ziedojumi un dāvinājumi noteiktiem mērķiem) atlikums, to skaitā norādot anonīmo ziedojumu un dāvinājumu atlikumu.</w:t>
      </w:r>
    </w:p>
    <w:p w14:paraId="58CBD52F" w14:textId="77777777" w:rsidR="00D73986" w:rsidRDefault="00365C07">
      <w:pPr>
        <w:numPr>
          <w:ilvl w:val="0"/>
          <w:numId w:val="6"/>
        </w:numPr>
        <w:ind w:firstLine="0"/>
      </w:pPr>
      <w:r>
        <w:t> </w:t>
      </w:r>
    </w:p>
    <w:p w14:paraId="1EBE6409" w14:textId="77777777" w:rsidR="00D73986" w:rsidRDefault="00365C07">
      <w:pPr>
        <w:numPr>
          <w:ilvl w:val="0"/>
          <w:numId w:val="6"/>
        </w:numPr>
        <w:spacing w:before="280"/>
        <w:ind w:firstLine="706"/>
      </w:pPr>
      <w:r>
        <w:t>78. Ziedojumu un dāvinājumu shēmas postenī “Pārskata gadā saņemto ziedojumu un dāvinājumu kopsumma” norāda pārskata gadā ziedojumos un dāvinājumos saņemto naudas ziedojumu un dāvinājumu, kā arī mantisko ziedojumu un dāvinājumu vērtības kopsummu, tai skaitā atsevišķi norādot skaidras naudas ziedojumu un dāvinājumu kopsummu, bezskaidras naudas ziedojumu un dāvinājumu kopsummu, kā arī mantisko ziedojumu un dāvinājumu vērtības kopsummu.</w:t>
      </w:r>
    </w:p>
    <w:p w14:paraId="09107FB2" w14:textId="77777777" w:rsidR="00D73986" w:rsidRDefault="00365C07">
      <w:pPr>
        <w:numPr>
          <w:ilvl w:val="0"/>
          <w:numId w:val="6"/>
        </w:numPr>
        <w:ind w:firstLine="0"/>
      </w:pPr>
      <w:r>
        <w:t> </w:t>
      </w:r>
    </w:p>
    <w:p w14:paraId="58FF7BA5" w14:textId="77777777" w:rsidR="00D73986" w:rsidRDefault="00365C07">
      <w:pPr>
        <w:numPr>
          <w:ilvl w:val="0"/>
          <w:numId w:val="6"/>
        </w:numPr>
        <w:spacing w:before="280"/>
        <w:ind w:firstLine="706"/>
      </w:pPr>
      <w:r>
        <w:t>79. Ziedojumu un dāvinājumu pārskatā sniedzamas šādas ziņas par ziedojumu un dāvinājumu devējiem (ja tie ir zināmi):</w:t>
      </w:r>
    </w:p>
    <w:p w14:paraId="5C375AAE" w14:textId="77777777" w:rsidR="00D73986" w:rsidRDefault="00365C07">
      <w:pPr>
        <w:numPr>
          <w:ilvl w:val="0"/>
          <w:numId w:val="6"/>
        </w:numPr>
        <w:ind w:firstLine="0"/>
      </w:pPr>
      <w:r>
        <w:t> </w:t>
      </w:r>
    </w:p>
    <w:p w14:paraId="529EBB13" w14:textId="77777777" w:rsidR="00D73986" w:rsidRDefault="00365C07">
      <w:pPr>
        <w:numPr>
          <w:ilvl w:val="1"/>
          <w:numId w:val="6"/>
        </w:numPr>
        <w:ind w:firstLine="706"/>
      </w:pPr>
      <w:r>
        <w:t>79.1. Latvijas Republikā reģistrētās juridiskās personas kods nodokļu maksātāju reģistrā un nosaukums;</w:t>
      </w:r>
    </w:p>
    <w:p w14:paraId="2E7B9707" w14:textId="77777777" w:rsidR="00D73986" w:rsidRDefault="00365C07">
      <w:pPr>
        <w:numPr>
          <w:ilvl w:val="1"/>
          <w:numId w:val="6"/>
        </w:numPr>
        <w:ind w:firstLine="0"/>
      </w:pPr>
      <w:r>
        <w:t> </w:t>
      </w:r>
    </w:p>
    <w:p w14:paraId="565DBA30" w14:textId="77777777" w:rsidR="00D73986" w:rsidRDefault="00365C07">
      <w:pPr>
        <w:numPr>
          <w:ilvl w:val="1"/>
          <w:numId w:val="6"/>
        </w:numPr>
        <w:ind w:firstLine="706"/>
      </w:pPr>
      <w:r>
        <w:t>79.2. ārvalsts juridiskās personas nosaukums, juridiskā adrese un reģistrā­cijas numurs;</w:t>
      </w:r>
    </w:p>
    <w:p w14:paraId="64BCAAB0" w14:textId="77777777" w:rsidR="00D73986" w:rsidRDefault="00365C07">
      <w:pPr>
        <w:numPr>
          <w:ilvl w:val="1"/>
          <w:numId w:val="6"/>
        </w:numPr>
        <w:ind w:firstLine="0"/>
      </w:pPr>
      <w:r>
        <w:t> </w:t>
      </w:r>
    </w:p>
    <w:p w14:paraId="34ED0751" w14:textId="77777777" w:rsidR="00D73986" w:rsidRDefault="00365C07">
      <w:pPr>
        <w:numPr>
          <w:ilvl w:val="1"/>
          <w:numId w:val="6"/>
        </w:numPr>
        <w:ind w:firstLine="706"/>
      </w:pPr>
      <w:r>
        <w:t>79.3. fiziskās personas - iekšzemes nodokļu maksātāja (rezidenta) - kods nodokļu maksātāju reģistrā (personas kods), vārds un uzvārds;</w:t>
      </w:r>
    </w:p>
    <w:p w14:paraId="043E7F0D" w14:textId="77777777" w:rsidR="00D73986" w:rsidRDefault="00365C07">
      <w:pPr>
        <w:numPr>
          <w:ilvl w:val="1"/>
          <w:numId w:val="6"/>
        </w:numPr>
        <w:ind w:firstLine="0"/>
      </w:pPr>
      <w:r>
        <w:t> </w:t>
      </w:r>
    </w:p>
    <w:p w14:paraId="6C9CDA48" w14:textId="77777777" w:rsidR="00D73986" w:rsidRDefault="00365C07">
      <w:pPr>
        <w:numPr>
          <w:ilvl w:val="1"/>
          <w:numId w:val="6"/>
        </w:numPr>
        <w:ind w:firstLine="706"/>
      </w:pPr>
      <w:r>
        <w:t>79.4. fiziskās personas - ārvalstu nodokļu maksātāja (nerezidenta) - vārds, uzvārds, personas identifikācijas numurs rezidences valstī  un valsts nosaukums.</w:t>
      </w:r>
    </w:p>
    <w:p w14:paraId="586EDDB6" w14:textId="77777777" w:rsidR="00D73986" w:rsidRDefault="00365C07">
      <w:pPr>
        <w:numPr>
          <w:ilvl w:val="1"/>
          <w:numId w:val="6"/>
        </w:numPr>
        <w:ind w:firstLine="0"/>
      </w:pPr>
      <w:r>
        <w:t> </w:t>
      </w:r>
    </w:p>
    <w:p w14:paraId="303C7C24" w14:textId="77777777" w:rsidR="00D73986" w:rsidRDefault="00365C07">
      <w:pPr>
        <w:numPr>
          <w:ilvl w:val="0"/>
          <w:numId w:val="6"/>
        </w:numPr>
        <w:spacing w:before="280"/>
        <w:ind w:firstLine="706"/>
      </w:pPr>
      <w:r>
        <w:t>80. Par anonīmu (nezināmu) ziedotāju un dāvinātāju uzskatāma neidentificēta persona, kura ir ziedojusi vai veikusi dāvinājumu.</w:t>
      </w:r>
    </w:p>
    <w:p w14:paraId="1B732F92" w14:textId="77777777" w:rsidR="00D73986" w:rsidRDefault="00365C07">
      <w:pPr>
        <w:numPr>
          <w:ilvl w:val="0"/>
          <w:numId w:val="6"/>
        </w:numPr>
        <w:ind w:firstLine="0"/>
      </w:pPr>
      <w:r>
        <w:t> </w:t>
      </w:r>
    </w:p>
    <w:p w14:paraId="2CF4BA40" w14:textId="77777777" w:rsidR="00D73986" w:rsidRDefault="00365C07">
      <w:pPr>
        <w:numPr>
          <w:ilvl w:val="0"/>
          <w:numId w:val="6"/>
        </w:numPr>
        <w:spacing w:before="280"/>
        <w:ind w:firstLine="706"/>
      </w:pPr>
      <w:r>
        <w:t>81. Ziedojumu un dāvinājumu pārskatā pārskata gadā saņemtās ziedojumu un dāvinājumu summas norāda arī sadalījumā pa ziedojumu un dāvinājumu veidiem:</w:t>
      </w:r>
    </w:p>
    <w:p w14:paraId="4399E44B" w14:textId="77777777" w:rsidR="00D73986" w:rsidRDefault="00365C07">
      <w:pPr>
        <w:numPr>
          <w:ilvl w:val="0"/>
          <w:numId w:val="6"/>
        </w:numPr>
        <w:ind w:firstLine="0"/>
      </w:pPr>
      <w:r>
        <w:t> </w:t>
      </w:r>
    </w:p>
    <w:p w14:paraId="01D7F02F" w14:textId="77777777" w:rsidR="00D73986" w:rsidRDefault="00365C07">
      <w:pPr>
        <w:numPr>
          <w:ilvl w:val="1"/>
          <w:numId w:val="6"/>
        </w:numPr>
        <w:ind w:firstLine="706"/>
      </w:pPr>
      <w:r>
        <w:t>81.1. skaidras naudas ziedojumi vai dāvinājumi;</w:t>
      </w:r>
    </w:p>
    <w:p w14:paraId="5425F3DE" w14:textId="77777777" w:rsidR="00D73986" w:rsidRDefault="00365C07">
      <w:pPr>
        <w:numPr>
          <w:ilvl w:val="1"/>
          <w:numId w:val="6"/>
        </w:numPr>
        <w:ind w:firstLine="0"/>
      </w:pPr>
      <w:r>
        <w:t> </w:t>
      </w:r>
    </w:p>
    <w:p w14:paraId="4F097FB7" w14:textId="77777777" w:rsidR="00D73986" w:rsidRDefault="00365C07">
      <w:pPr>
        <w:numPr>
          <w:ilvl w:val="1"/>
          <w:numId w:val="6"/>
        </w:numPr>
        <w:ind w:firstLine="706"/>
      </w:pPr>
      <w:r>
        <w:t>81.2. tai skaitā atsevišķā rindā skaidrā naudā saņemtie ziedojumi un dāvinājumi, kas pārskata gada laikā ieskaitīti maksājumu kontā;</w:t>
      </w:r>
    </w:p>
    <w:p w14:paraId="3A7567D2" w14:textId="77777777" w:rsidR="00D73986" w:rsidRDefault="00365C07">
      <w:pPr>
        <w:numPr>
          <w:ilvl w:val="1"/>
          <w:numId w:val="6"/>
        </w:numPr>
        <w:ind w:firstLine="706"/>
      </w:pPr>
      <w:r>
        <w:t>81.3. bezskaidras naudas ziedojumi vai dāvinājumi;</w:t>
      </w:r>
    </w:p>
    <w:p w14:paraId="451CC30C" w14:textId="77777777" w:rsidR="00D73986" w:rsidRDefault="00365C07">
      <w:pPr>
        <w:numPr>
          <w:ilvl w:val="1"/>
          <w:numId w:val="6"/>
        </w:numPr>
        <w:ind w:firstLine="0"/>
      </w:pPr>
      <w:r>
        <w:t> </w:t>
      </w:r>
    </w:p>
    <w:p w14:paraId="7B738271" w14:textId="77777777" w:rsidR="00D73986" w:rsidRDefault="00365C07">
      <w:pPr>
        <w:numPr>
          <w:ilvl w:val="1"/>
          <w:numId w:val="6"/>
        </w:numPr>
        <w:ind w:firstLine="706"/>
      </w:pPr>
      <w:r>
        <w:t>81.4. mantiskie ziedojumi vai dāvinājumi (naudas izteiksmē).</w:t>
      </w:r>
    </w:p>
    <w:p w14:paraId="19601626" w14:textId="77777777" w:rsidR="00D73986" w:rsidRDefault="00365C07">
      <w:pPr>
        <w:numPr>
          <w:ilvl w:val="1"/>
          <w:numId w:val="6"/>
        </w:numPr>
        <w:ind w:firstLine="0"/>
      </w:pPr>
      <w:r>
        <w:t> </w:t>
      </w:r>
    </w:p>
    <w:p w14:paraId="163E7544" w14:textId="77777777" w:rsidR="00D73986" w:rsidRDefault="00365C07">
      <w:pPr>
        <w:numPr>
          <w:ilvl w:val="0"/>
          <w:numId w:val="6"/>
        </w:numPr>
        <w:spacing w:before="280"/>
        <w:ind w:firstLine="706"/>
      </w:pPr>
      <w:r>
        <w:lastRenderedPageBreak/>
        <w:t>82. Ziedojumu un dāvinājumu pārskatā ziedojumu un dāvinājumu izlietojumu norāda pa veidiem – izlietotie vispārējie ziedojumi (izlietotie ziedojumi un dāvinājumi neierobežotai lietošanai), izlietotie mērķziedojumi (izlietotie ziedojumi un dāvinājumi noteiktiem mērķiem) un izlietotie anonīmie ziedojumi un dāvinājumi</w:t>
      </w:r>
    </w:p>
    <w:p w14:paraId="752573C9" w14:textId="77777777" w:rsidR="00D73986" w:rsidRDefault="00365C07">
      <w:pPr>
        <w:numPr>
          <w:ilvl w:val="0"/>
          <w:numId w:val="6"/>
        </w:numPr>
        <w:ind w:firstLine="0"/>
      </w:pPr>
      <w:r>
        <w:t> </w:t>
      </w:r>
    </w:p>
    <w:p w14:paraId="38D7EE2A" w14:textId="77777777" w:rsidR="00D73986" w:rsidRDefault="00365C07">
      <w:pPr>
        <w:numPr>
          <w:ilvl w:val="0"/>
          <w:numId w:val="6"/>
        </w:numPr>
        <w:spacing w:before="280"/>
        <w:ind w:firstLine="706"/>
      </w:pPr>
      <w:r>
        <w:t>83. Ziedojumu un dāvinājumu shēmas postenī "Atlikums pārskata gada beigās" norāda iepriekšējos gados un pārskata gadā ziedojumos un dāvinājumos saņemtās naudas summas atlikuma un mantisko ziedojumu un dāvinājumu vērtības atlikuma kopsummu pārskata gada beigās, tai skaitā atsevišķi norādot skaidras naudas atlikumu, bezskaidras naudas atlikumu un mantisko ziedojumu un dāvinājumu vērtības atlikumu.</w:t>
      </w:r>
    </w:p>
    <w:p w14:paraId="4ED89CBF" w14:textId="77777777" w:rsidR="00D73986" w:rsidRDefault="00365C07">
      <w:pPr>
        <w:numPr>
          <w:ilvl w:val="0"/>
          <w:numId w:val="6"/>
        </w:numPr>
        <w:ind w:firstLine="0"/>
      </w:pPr>
      <w:r>
        <w:t> </w:t>
      </w:r>
    </w:p>
    <w:p w14:paraId="67021CE8" w14:textId="77777777" w:rsidR="00D73986" w:rsidRDefault="00365C07">
      <w:pPr>
        <w:numPr>
          <w:ilvl w:val="0"/>
          <w:numId w:val="6"/>
        </w:numPr>
        <w:spacing w:before="280"/>
        <w:ind w:firstLine="706"/>
      </w:pPr>
      <w:r>
        <w:t>84. Ziedojumu un dāvinājumu shēmas postenī "Atlikums pārskata gada beigās" norāda skaitli, kas aprēķināts, postenī "Atlikums pārskata gada sākumā" norādītajam skaitlim pieskaitot postenī "Pārskata gadā saņemto ziedojumu un dāvinājumu kopsumma" norādīto skaitli un no iegūtās summas atņemot postenī "Ziedojumu un dāvinājumu izlietojuma kopsumma" norādīto skaitli. Ziedojumu un dāvinājumu atlikumu pārskata gada beigās aprēķina un norāda sadalījumā pa veidiem: vispārējo ziedojumu (ziedojumi un dāvinājumi neierobežotai lietošanai) atlikums un mērķziedojumu (ziedojumu un dāvinājumu noteiktiem mērķiem) atlikums, to skaitā norādot anonīmo ziedojumu un dāvinājumu atlikumu.</w:t>
      </w:r>
    </w:p>
    <w:p w14:paraId="571BE219" w14:textId="77777777" w:rsidR="00D73986" w:rsidRDefault="00365C07">
      <w:pPr>
        <w:numPr>
          <w:ilvl w:val="0"/>
          <w:numId w:val="6"/>
        </w:numPr>
        <w:ind w:firstLine="0"/>
      </w:pPr>
      <w:r>
        <w:t> </w:t>
      </w:r>
    </w:p>
    <w:p w14:paraId="63BDAF8C" w14:textId="77777777" w:rsidR="00D73986" w:rsidRDefault="00365C07">
      <w:pPr>
        <w:numPr>
          <w:ilvl w:val="0"/>
          <w:numId w:val="6"/>
        </w:numPr>
        <w:spacing w:before="280"/>
        <w:ind w:firstLine="706"/>
      </w:pPr>
      <w:r>
        <w:t>85. Ja ziedojuma vai dāvinājuma devējs ir personālsabiedrība vai cita uz līguma vai norunas pamata izveidota fizisko vai juridisko personu grupa bez juridiskās personas tiesībām (neatkarīgi no tā, vai šī personu grupa ir vai nav reģistrējusies kā nodokļu maksātāja), to norāda postenī "Citi ziedotāji".</w:t>
      </w:r>
    </w:p>
    <w:p w14:paraId="7F047F39" w14:textId="77777777" w:rsidR="00D73986" w:rsidRDefault="00365C07">
      <w:pPr>
        <w:numPr>
          <w:ilvl w:val="0"/>
          <w:numId w:val="6"/>
        </w:numPr>
        <w:ind w:firstLine="0"/>
      </w:pPr>
      <w:r>
        <w:t> </w:t>
      </w:r>
    </w:p>
    <w:p w14:paraId="6A91A717" w14:textId="77777777" w:rsidR="00D73986" w:rsidRDefault="00365C07">
      <w:pPr>
        <w:numPr>
          <w:ilvl w:val="0"/>
          <w:numId w:val="6"/>
        </w:numPr>
        <w:spacing w:before="280"/>
        <w:ind w:firstLine="706"/>
      </w:pPr>
      <w:r>
        <w:t>86. Biedrība un nodibinājums, kam nav piešķirts sabiedriskā labuma organizācijas statuss, kā arī arodbiedrība ziedojumu un dāvinājumu izlietojumu statūtos paredzētajiem mērķiem un uzdevumiem var norādīt kopējā summā bez sadalījuma izdevumos sabiedriskā labuma darbībai un citiem mērķiem un uzdevumiem.</w:t>
      </w:r>
    </w:p>
    <w:p w14:paraId="70C40115" w14:textId="77777777" w:rsidR="00D73986" w:rsidRDefault="00365C07">
      <w:pPr>
        <w:numPr>
          <w:ilvl w:val="0"/>
          <w:numId w:val="6"/>
        </w:numPr>
        <w:ind w:firstLine="0"/>
      </w:pPr>
      <w:r>
        <w:t> </w:t>
      </w:r>
    </w:p>
    <w:p w14:paraId="2A6A79C4" w14:textId="77777777" w:rsidR="00D73986" w:rsidRDefault="00365C07">
      <w:pPr>
        <w:numPr>
          <w:ilvl w:val="0"/>
          <w:numId w:val="6"/>
        </w:numPr>
        <w:spacing w:before="280"/>
        <w:ind w:firstLine="706"/>
      </w:pPr>
      <w:r>
        <w:t>87. Ziedojumu un dāvinājumu pārskata pielikumu “Detalizētā informācija par izlietotajiem ziedojumiem un dāvinājumiem” aizpilda šādā kārtībā:</w:t>
      </w:r>
    </w:p>
    <w:p w14:paraId="51CE26D9" w14:textId="77777777" w:rsidR="00D73986" w:rsidRDefault="00365C07">
      <w:pPr>
        <w:numPr>
          <w:ilvl w:val="0"/>
          <w:numId w:val="6"/>
        </w:numPr>
        <w:ind w:firstLine="0"/>
      </w:pPr>
      <w:r>
        <w:t> </w:t>
      </w:r>
    </w:p>
    <w:p w14:paraId="6CB53A15" w14:textId="77777777" w:rsidR="00D73986" w:rsidRDefault="00365C07">
      <w:pPr>
        <w:numPr>
          <w:ilvl w:val="1"/>
          <w:numId w:val="6"/>
        </w:numPr>
        <w:ind w:firstLine="706"/>
      </w:pPr>
      <w:r>
        <w:t>87.1. 1. ailē "Nr. p. k." norāda projekta, pasākuma vai aktivitātes ieraksta kārtas numuru;</w:t>
      </w:r>
    </w:p>
    <w:p w14:paraId="7F821D01" w14:textId="77777777" w:rsidR="00D73986" w:rsidRDefault="00365C07">
      <w:pPr>
        <w:numPr>
          <w:ilvl w:val="1"/>
          <w:numId w:val="6"/>
        </w:numPr>
        <w:ind w:firstLine="0"/>
      </w:pPr>
      <w:r>
        <w:t> </w:t>
      </w:r>
    </w:p>
    <w:p w14:paraId="3D9FA66D" w14:textId="77777777" w:rsidR="00D73986" w:rsidRDefault="00365C07">
      <w:pPr>
        <w:numPr>
          <w:ilvl w:val="1"/>
          <w:numId w:val="6"/>
        </w:numPr>
        <w:ind w:firstLine="706"/>
      </w:pPr>
      <w:r>
        <w:lastRenderedPageBreak/>
        <w:t>87.2. 2. ailē "Ziedojumu un dāvinājumu izlietojuma apraksts" norāda projektus, pasākumus un aktivitātes, kurām ziedojumi un dāvinājumi ir izlietoti, atšifrējot to kopsummas apakšpunktos, tai skaitā norādot konkrētās īstenojamā projekta aktivitātes;</w:t>
      </w:r>
    </w:p>
    <w:p w14:paraId="30C06F34" w14:textId="77777777" w:rsidR="00D73986" w:rsidRDefault="00365C07">
      <w:pPr>
        <w:numPr>
          <w:ilvl w:val="1"/>
          <w:numId w:val="6"/>
        </w:numPr>
        <w:ind w:firstLine="0"/>
      </w:pPr>
      <w:r>
        <w:t> </w:t>
      </w:r>
    </w:p>
    <w:p w14:paraId="6176DBEE" w14:textId="77777777" w:rsidR="00D73986" w:rsidRDefault="00365C07">
      <w:pPr>
        <w:numPr>
          <w:ilvl w:val="1"/>
          <w:numId w:val="6"/>
        </w:numPr>
        <w:ind w:firstLine="706"/>
      </w:pPr>
      <w:r>
        <w:t>87.3. 3. ailē "Ziedojumu un dāvinājumu izlietojums" norāda 2. ailē minētajam projektam, pasākumam un aktivitātei kopā izlietoto naudas summu, kā arī izlietoto naudas summu sadalījumā pa 2. ailē minētajām izlietojuma pozīcijām. Ailes noslēgumā aprēķina un norāda ziedojumu un dāvinājumu izlietojuma kopsummu;</w:t>
      </w:r>
    </w:p>
    <w:p w14:paraId="27E02296" w14:textId="77777777" w:rsidR="00D73986" w:rsidRDefault="00365C07">
      <w:pPr>
        <w:numPr>
          <w:ilvl w:val="1"/>
          <w:numId w:val="6"/>
        </w:numPr>
        <w:ind w:firstLine="0"/>
      </w:pPr>
      <w:r>
        <w:t> </w:t>
      </w:r>
    </w:p>
    <w:p w14:paraId="5C9BA843" w14:textId="77777777" w:rsidR="00D73986" w:rsidRDefault="00365C07">
      <w:pPr>
        <w:numPr>
          <w:ilvl w:val="1"/>
          <w:numId w:val="6"/>
        </w:numPr>
        <w:ind w:firstLine="706"/>
      </w:pPr>
      <w:r>
        <w:t>87.4. 4., 5. un 6. ailē "Ziedojumu un dāvinājumu izlietojuma summa" norāda izlietotos ziedojumus un dāvinājumus pa saņemšanas veidiem katram projektam, pasākumam, aktivitātei un izlietojuma pozīcijām atbilstoši 2. ailē minētajam. Ailes noslēgumā aprēķina un norāda izlietoto ziedojumu un dāvinājumu kopsummu;</w:t>
      </w:r>
    </w:p>
    <w:p w14:paraId="5A92EF06" w14:textId="77777777" w:rsidR="00D73986" w:rsidRDefault="00365C07">
      <w:pPr>
        <w:numPr>
          <w:ilvl w:val="1"/>
          <w:numId w:val="6"/>
        </w:numPr>
        <w:ind w:firstLine="0"/>
      </w:pPr>
      <w:r>
        <w:t> </w:t>
      </w:r>
    </w:p>
    <w:p w14:paraId="51E8AD78" w14:textId="77777777" w:rsidR="00D73986" w:rsidRDefault="00365C07">
      <w:pPr>
        <w:numPr>
          <w:ilvl w:val="1"/>
          <w:numId w:val="6"/>
        </w:numPr>
        <w:ind w:firstLine="706"/>
      </w:pPr>
      <w:r>
        <w:t>87.5. biedrība un nodibinājums, kam piešķirts sabiedriskā labuma organizācijas statuss, ziedojumu un dāvinājumu izlietojuma veidu norāda:</w:t>
      </w:r>
    </w:p>
    <w:p w14:paraId="6653AAD6" w14:textId="77777777" w:rsidR="00D73986" w:rsidRDefault="00365C07">
      <w:pPr>
        <w:numPr>
          <w:ilvl w:val="1"/>
          <w:numId w:val="6"/>
        </w:numPr>
        <w:ind w:firstLine="0"/>
      </w:pPr>
      <w:r>
        <w:t> </w:t>
      </w:r>
    </w:p>
    <w:p w14:paraId="32CDB034" w14:textId="77777777" w:rsidR="00D73986" w:rsidRDefault="00365C07">
      <w:pPr>
        <w:numPr>
          <w:ilvl w:val="2"/>
          <w:numId w:val="6"/>
        </w:numPr>
        <w:ind w:firstLine="706"/>
      </w:pPr>
      <w:r>
        <w:t>87.5.1. "sabiedriskā labuma darbībai (SL)" 7. ailē;</w:t>
      </w:r>
    </w:p>
    <w:p w14:paraId="17ED9A47" w14:textId="77777777" w:rsidR="00D73986" w:rsidRDefault="00365C07">
      <w:pPr>
        <w:numPr>
          <w:ilvl w:val="2"/>
          <w:numId w:val="6"/>
        </w:numPr>
        <w:ind w:firstLine="0"/>
      </w:pPr>
      <w:r>
        <w:t> </w:t>
      </w:r>
    </w:p>
    <w:p w14:paraId="1144520A" w14:textId="77777777" w:rsidR="00D73986" w:rsidRDefault="00365C07">
      <w:pPr>
        <w:numPr>
          <w:ilvl w:val="2"/>
          <w:numId w:val="6"/>
        </w:numPr>
        <w:ind w:firstLine="706"/>
      </w:pPr>
      <w:r>
        <w:t>87.5.2. "administratīvajiem izdevumiem (AI)" 8. ailē. Šajā ailē norāda izdevumus, kas ir saistīti ar biedrības un nodibinājuma vadīšanu, uzturēšanu, reklāmu un ar biedrības un nodibinājuma mērķu un uzdevumu īstenošanai nepieciešamo ieņēmumu ieguvi, kā arī ar šiem izdevumiem saistītos nodokļus;</w:t>
      </w:r>
    </w:p>
    <w:p w14:paraId="050BFE9C" w14:textId="77777777" w:rsidR="00D73986" w:rsidRDefault="00365C07">
      <w:pPr>
        <w:numPr>
          <w:ilvl w:val="2"/>
          <w:numId w:val="6"/>
        </w:numPr>
        <w:ind w:firstLine="0"/>
      </w:pPr>
      <w:r>
        <w:t> </w:t>
      </w:r>
    </w:p>
    <w:p w14:paraId="38336A42" w14:textId="77777777" w:rsidR="00D73986" w:rsidRDefault="00365C07">
      <w:pPr>
        <w:numPr>
          <w:ilvl w:val="2"/>
          <w:numId w:val="6"/>
        </w:numPr>
        <w:ind w:firstLine="706"/>
      </w:pPr>
      <w:r>
        <w:t>87.5.3. "saimnieciskās darbības izdevumiem (SD)" 9. ailē;</w:t>
      </w:r>
    </w:p>
    <w:p w14:paraId="278039AC" w14:textId="77777777" w:rsidR="00D73986" w:rsidRDefault="00365C07">
      <w:pPr>
        <w:numPr>
          <w:ilvl w:val="2"/>
          <w:numId w:val="6"/>
        </w:numPr>
        <w:ind w:firstLine="0"/>
      </w:pPr>
      <w:r>
        <w:t> </w:t>
      </w:r>
    </w:p>
    <w:p w14:paraId="7D315133" w14:textId="77777777" w:rsidR="00D73986" w:rsidRDefault="00365C07">
      <w:pPr>
        <w:numPr>
          <w:ilvl w:val="2"/>
          <w:numId w:val="6"/>
        </w:numPr>
        <w:ind w:firstLine="706"/>
      </w:pPr>
      <w:r>
        <w:t>87.5.4. "citiem mērķiem un uzdevumiem (SC)" 10. ailē;</w:t>
      </w:r>
    </w:p>
    <w:p w14:paraId="680509EF" w14:textId="77777777" w:rsidR="00D73986" w:rsidRDefault="00365C07">
      <w:pPr>
        <w:numPr>
          <w:ilvl w:val="2"/>
          <w:numId w:val="6"/>
        </w:numPr>
        <w:ind w:firstLine="0"/>
      </w:pPr>
      <w:r>
        <w:t> </w:t>
      </w:r>
    </w:p>
    <w:p w14:paraId="245B1222" w14:textId="77777777" w:rsidR="00D73986" w:rsidRDefault="00365C07">
      <w:pPr>
        <w:numPr>
          <w:ilvl w:val="1"/>
          <w:numId w:val="6"/>
        </w:numPr>
        <w:ind w:firstLine="706"/>
      </w:pPr>
      <w:r>
        <w:t>87.6. biedrības un nodibinājumi, kam piešķirts sabiedriskā labuma organizācijas statuss,  aizpilda 11. aili "Sabiedriskā labuma darbības joma", norādot sabiedriskā labuma darbības jomu, kurai ziedojumi un dāvinājumi izlietoti, atbilstoši  5. pielikuma piezīmēs dotajam attiecīgās sabiedriskā labuma darbības jomas kodam. Šo aili aizpilda par ziedojumiem un dāvinājumiem, kuru izlietojuma veids ir sabiedriskā labuma darbība;</w:t>
      </w:r>
    </w:p>
    <w:p w14:paraId="54D362F0" w14:textId="77777777" w:rsidR="00D73986" w:rsidRDefault="00365C07">
      <w:pPr>
        <w:numPr>
          <w:ilvl w:val="1"/>
          <w:numId w:val="6"/>
        </w:numPr>
        <w:ind w:firstLine="0"/>
      </w:pPr>
      <w:r>
        <w:t> </w:t>
      </w:r>
    </w:p>
    <w:p w14:paraId="4C87810E" w14:textId="77777777" w:rsidR="00D73986" w:rsidRDefault="00365C07">
      <w:pPr>
        <w:numPr>
          <w:ilvl w:val="1"/>
          <w:numId w:val="6"/>
        </w:numPr>
        <w:ind w:firstLine="706"/>
      </w:pPr>
      <w:r>
        <w:t>87.7. biedrības un nodibinājumi, kam piešķirts sabiedriskā labuma organizācijas statuss,  12. aili "Sabiedriskā labuma darbības mērķa grupa" aizpilda par katru 2. ailē norādīto aktivitātes, projekta un pasākuma izdevumu veidu. Norādot sabiedrības daļu, uz kuru vērsta sabiedriskā labuma darbība, lieto attiecīgu kodu no šo noteikumu 5. pielikuma piezīmēs dotajiem sabiedriskā labuma mērķa grupas kodiem. Šo aili aizpilda par ziedojumiem un dāvinājumiem, kuru izlietojuma veids ir sabiedriskā labuma darbība.</w:t>
      </w:r>
    </w:p>
    <w:p w14:paraId="056ED732" w14:textId="77777777" w:rsidR="00D73986" w:rsidRDefault="00365C07">
      <w:pPr>
        <w:numPr>
          <w:ilvl w:val="1"/>
          <w:numId w:val="6"/>
        </w:numPr>
        <w:ind w:firstLine="0"/>
      </w:pPr>
      <w:r>
        <w:t> </w:t>
      </w:r>
    </w:p>
    <w:p w14:paraId="08425C3B" w14:textId="77777777" w:rsidR="00D73986" w:rsidRDefault="00365C07">
      <w:pPr>
        <w:numPr>
          <w:ilvl w:val="0"/>
          <w:numId w:val="6"/>
        </w:numPr>
        <w:spacing w:before="280"/>
        <w:ind w:firstLine="706"/>
      </w:pPr>
      <w:r>
        <w:lastRenderedPageBreak/>
        <w:t>88. Šo noteikumu 87.5.2. apakšpunktā minētie izdevumi ietver:</w:t>
      </w:r>
    </w:p>
    <w:p w14:paraId="74D8E659" w14:textId="77777777" w:rsidR="00D73986" w:rsidRDefault="00365C07">
      <w:pPr>
        <w:numPr>
          <w:ilvl w:val="0"/>
          <w:numId w:val="6"/>
        </w:numPr>
        <w:ind w:firstLine="0"/>
      </w:pPr>
      <w:r>
        <w:t> </w:t>
      </w:r>
    </w:p>
    <w:p w14:paraId="4009D6E6" w14:textId="77777777" w:rsidR="00D73986" w:rsidRDefault="00365C07">
      <w:pPr>
        <w:numPr>
          <w:ilvl w:val="1"/>
          <w:numId w:val="6"/>
        </w:numPr>
        <w:ind w:firstLine="706"/>
      </w:pPr>
      <w:r>
        <w:t>88.1. biedrības un nodibinājuma pašu vajadzībām izlietotos pārskata gadā pirktos, ziedojumā vai dāvinājumā saņemtos materiālus, preces un citus krājumus;</w:t>
      </w:r>
    </w:p>
    <w:p w14:paraId="5486050D" w14:textId="77777777" w:rsidR="00D73986" w:rsidRDefault="00365C07">
      <w:pPr>
        <w:numPr>
          <w:ilvl w:val="1"/>
          <w:numId w:val="6"/>
        </w:numPr>
        <w:ind w:firstLine="0"/>
      </w:pPr>
      <w:r>
        <w:t> </w:t>
      </w:r>
    </w:p>
    <w:p w14:paraId="347CB936" w14:textId="77777777" w:rsidR="00D73986" w:rsidRDefault="00365C07">
      <w:pPr>
        <w:numPr>
          <w:ilvl w:val="1"/>
          <w:numId w:val="6"/>
        </w:numPr>
        <w:ind w:firstLine="706"/>
      </w:pPr>
      <w:r>
        <w:t>88.2. pamatlīdzekļu iegādes, ražošanas,  uzstādīšanas vai atjaunošanas izdevumus, kā arī datorprogrammu, citu nemateriālo ieguldījumu, kapitāla līdzdalības daļu, akciju un citu vērtspapīru iegādes izdevumus;</w:t>
      </w:r>
    </w:p>
    <w:p w14:paraId="2FDA1F44" w14:textId="77777777" w:rsidR="00D73986" w:rsidRDefault="00365C07">
      <w:pPr>
        <w:numPr>
          <w:ilvl w:val="1"/>
          <w:numId w:val="6"/>
        </w:numPr>
        <w:ind w:firstLine="0"/>
      </w:pPr>
      <w:r>
        <w:t> </w:t>
      </w:r>
    </w:p>
    <w:p w14:paraId="5DEE3497" w14:textId="77777777" w:rsidR="00D73986" w:rsidRDefault="00365C07">
      <w:pPr>
        <w:numPr>
          <w:ilvl w:val="1"/>
          <w:numId w:val="6"/>
        </w:numPr>
        <w:ind w:firstLine="706"/>
      </w:pPr>
      <w:r>
        <w:t>88.3. biedrības un nodibinājuma darba ņēmējiem pārskata gadā aprēķināto darba algu, atlīdzību vai citu darba samaksai pielīdzināmu maksājumu summas un ar tām saistītās darba devēja valsts sociālās apdrošināšanas obligātās iemaksas;</w:t>
      </w:r>
    </w:p>
    <w:p w14:paraId="16646A3C" w14:textId="77777777" w:rsidR="00D73986" w:rsidRDefault="00365C07">
      <w:pPr>
        <w:numPr>
          <w:ilvl w:val="1"/>
          <w:numId w:val="6"/>
        </w:numPr>
        <w:ind w:firstLine="0"/>
      </w:pPr>
      <w:r>
        <w:t> </w:t>
      </w:r>
    </w:p>
    <w:p w14:paraId="254C506C" w14:textId="77777777" w:rsidR="00D73986" w:rsidRDefault="00365C07">
      <w:pPr>
        <w:numPr>
          <w:ilvl w:val="1"/>
          <w:numId w:val="6"/>
        </w:numPr>
        <w:ind w:firstLine="706"/>
      </w:pPr>
      <w:r>
        <w:t>88.4. biedrības un nodibinājuma kā darba devēja pārskata gadā aprēķinātās valsts sociālās apdrošināšanas obligāto iemaksu summas, aprēķinātos likumā paredzētos maksājumus darbiniekiem darbnespējas gadījumos (bruto summās), naudas iemaksas privātajos pensiju fondos un citus ar darbinieku sociālo apdrošināšanu saistītus naudas maksājumus;</w:t>
      </w:r>
    </w:p>
    <w:p w14:paraId="7BB603CA" w14:textId="77777777" w:rsidR="00D73986" w:rsidRDefault="00365C07">
      <w:pPr>
        <w:numPr>
          <w:ilvl w:val="1"/>
          <w:numId w:val="6"/>
        </w:numPr>
        <w:ind w:firstLine="0"/>
      </w:pPr>
      <w:r>
        <w:t> </w:t>
      </w:r>
    </w:p>
    <w:p w14:paraId="10BC644E" w14:textId="77777777" w:rsidR="00D73986" w:rsidRDefault="00365C07">
      <w:pPr>
        <w:numPr>
          <w:ilvl w:val="1"/>
          <w:numId w:val="6"/>
        </w:numPr>
        <w:ind w:firstLine="706"/>
      </w:pPr>
      <w:r>
        <w:t>88.5. pārskata gadā aprēķinātās nekustamā īpašuma nodokļa summas;</w:t>
      </w:r>
    </w:p>
    <w:p w14:paraId="2660CAFF" w14:textId="77777777" w:rsidR="00D73986" w:rsidRDefault="00365C07">
      <w:pPr>
        <w:numPr>
          <w:ilvl w:val="1"/>
          <w:numId w:val="6"/>
        </w:numPr>
        <w:ind w:firstLine="706"/>
      </w:pPr>
      <w:r>
        <w:t>88.6. izdevumus par saņemtajiem citu personu pakalpojumiem, telpu nomu, apkuri, apgaismošanu, tālruni, pasta pakalpojumiem, kancelejas izdevumus, komandējumu izdevumus, reklāmas izdevumus, kā arī organizācijas īpašuma apdrošināšanas maksājumus.</w:t>
      </w:r>
    </w:p>
    <w:p w14:paraId="6A585720" w14:textId="77777777" w:rsidR="00D73986" w:rsidRDefault="00365C07">
      <w:pPr>
        <w:numPr>
          <w:ilvl w:val="1"/>
          <w:numId w:val="6"/>
        </w:numPr>
        <w:ind w:firstLine="0"/>
      </w:pPr>
      <w:r>
        <w:t> </w:t>
      </w:r>
    </w:p>
    <w:p w14:paraId="5A135332" w14:textId="77777777" w:rsidR="00D73986" w:rsidRDefault="00365C07">
      <w:pPr>
        <w:numPr>
          <w:ilvl w:val="0"/>
          <w:numId w:val="6"/>
        </w:numPr>
        <w:spacing w:before="280"/>
        <w:ind w:firstLine="706"/>
      </w:pPr>
      <w:r>
        <w:t>89. Nosakot biedrības un nodibinājuma, kam piešķirts sabiedriskā labuma organizācijas statuss, administratīvos izdevumus, šo noteikumu 87.5.2. apakšpunktā minētos izdevumus var samazināt par tiem izdevumiem vai izdevumu daļu, kurus var tieši attiecināt uz noteiktu uzdevumu, kas veikts, lai sasniegtu konkrētu sabiedriskā labuma mērķi.</w:t>
      </w:r>
    </w:p>
    <w:p w14:paraId="326B8692" w14:textId="77777777" w:rsidR="00D73986" w:rsidRDefault="00D73986">
      <w:pPr>
        <w:numPr>
          <w:ilvl w:val="0"/>
          <w:numId w:val="6"/>
        </w:numPr>
        <w:ind w:firstLine="0"/>
      </w:pPr>
    </w:p>
    <w:p w14:paraId="62166DF9" w14:textId="77777777" w:rsidR="00D73986" w:rsidRDefault="00365C07">
      <w:pPr>
        <w:numPr>
          <w:ilvl w:val="0"/>
          <w:numId w:val="6"/>
        </w:numPr>
        <w:ind w:firstLine="0"/>
      </w:pPr>
      <w:r>
        <w:t> </w:t>
      </w:r>
    </w:p>
    <w:p w14:paraId="1185C89E" w14:textId="77777777" w:rsidR="00D73986" w:rsidRDefault="00365C07">
      <w:pPr>
        <w:numPr>
          <w:ilvl w:val="0"/>
          <w:numId w:val="6"/>
        </w:numPr>
        <w:spacing w:before="280"/>
        <w:ind w:firstLine="706"/>
      </w:pPr>
      <w:r>
        <w:t>90. Aizpildot Ziedojumu un dāvinājumu pārskata pielikuma 7., 8., 9. un 10. aili "Ziedojumu un dāvinājumu izlietojuma veids", tajās norāda ziedojumu un dāvinājumu izlietojuma kopsummas un veidu. Ailes apakšējā rindā norāda katra ziedojuma un dāvinājuma izlietojuma veida kopsummu.</w:t>
      </w:r>
    </w:p>
    <w:p w14:paraId="546E2319" w14:textId="77777777" w:rsidR="00D73986" w:rsidRDefault="00D73986">
      <w:pPr>
        <w:numPr>
          <w:ilvl w:val="0"/>
          <w:numId w:val="6"/>
        </w:numPr>
        <w:ind w:firstLine="0"/>
      </w:pPr>
    </w:p>
    <w:p w14:paraId="20455DC9" w14:textId="77777777" w:rsidR="00D73986" w:rsidRDefault="00365C07">
      <w:pPr>
        <w:numPr>
          <w:ilvl w:val="0"/>
          <w:numId w:val="6"/>
        </w:numPr>
        <w:ind w:firstLine="0"/>
      </w:pPr>
      <w:r>
        <w:t> </w:t>
      </w:r>
    </w:p>
    <w:p w14:paraId="202BAA7C" w14:textId="77777777" w:rsidR="00D73986" w:rsidRDefault="00365C07">
      <w:pPr>
        <w:pStyle w:val="paragraphheader"/>
        <w:contextualSpacing w:val="0"/>
        <w:jc w:val="center"/>
        <w:rPr>
          <w:b/>
        </w:rPr>
      </w:pPr>
      <w:r>
        <w:rPr>
          <w:b/>
        </w:rPr>
        <w:t>VII.</w:t>
      </w:r>
      <w:r>
        <w:t xml:space="preserve"> </w:t>
      </w:r>
      <w:r>
        <w:rPr>
          <w:b/>
        </w:rPr>
        <w:t>Gada pārskata paskaidrojums</w:t>
      </w:r>
    </w:p>
    <w:p w14:paraId="46380EF1" w14:textId="77777777" w:rsidR="00D73986" w:rsidRDefault="00365C07">
      <w:pPr>
        <w:numPr>
          <w:ilvl w:val="0"/>
          <w:numId w:val="7"/>
        </w:numPr>
        <w:spacing w:before="280"/>
        <w:ind w:firstLine="706"/>
      </w:pPr>
      <w:r>
        <w:lastRenderedPageBreak/>
        <w:t>91. Gada pārskata paskaidrojumā (turpmāk – paskaidrojums) sniedz detalizētu skaidrojumu par bilances,  ieņēmumu un izdevumu pārskata posteņiem.</w:t>
      </w:r>
    </w:p>
    <w:p w14:paraId="6FA220B8" w14:textId="77777777" w:rsidR="00D73986" w:rsidRDefault="00365C07">
      <w:pPr>
        <w:numPr>
          <w:ilvl w:val="0"/>
          <w:numId w:val="7"/>
        </w:numPr>
        <w:ind w:firstLine="0"/>
      </w:pPr>
      <w:r>
        <w:t> </w:t>
      </w:r>
    </w:p>
    <w:p w14:paraId="39CE25A2" w14:textId="77777777" w:rsidR="00D73986" w:rsidRDefault="00365C07">
      <w:pPr>
        <w:numPr>
          <w:ilvl w:val="0"/>
          <w:numId w:val="7"/>
        </w:numPr>
        <w:spacing w:before="280"/>
        <w:ind w:firstLine="706"/>
      </w:pPr>
      <w:r>
        <w:t>92. Paskaidrojumā  norāda:</w:t>
      </w:r>
    </w:p>
    <w:p w14:paraId="34869C2E" w14:textId="77777777" w:rsidR="00D73986" w:rsidRDefault="00365C07">
      <w:pPr>
        <w:numPr>
          <w:ilvl w:val="0"/>
          <w:numId w:val="7"/>
        </w:numPr>
        <w:ind w:firstLine="0"/>
      </w:pPr>
      <w:r>
        <w:t> </w:t>
      </w:r>
    </w:p>
    <w:p w14:paraId="2B2272DE" w14:textId="77777777" w:rsidR="00D73986" w:rsidRDefault="00365C07">
      <w:pPr>
        <w:numPr>
          <w:ilvl w:val="1"/>
          <w:numId w:val="7"/>
        </w:numPr>
        <w:ind w:firstLine="706"/>
      </w:pPr>
      <w:r>
        <w:t>92.1. informāciju par fondiem (par katru fondu atsevišķi):</w:t>
      </w:r>
    </w:p>
    <w:p w14:paraId="639D868A" w14:textId="77777777" w:rsidR="00D73986" w:rsidRDefault="00365C07">
      <w:pPr>
        <w:numPr>
          <w:ilvl w:val="2"/>
          <w:numId w:val="7"/>
        </w:numPr>
        <w:ind w:firstLine="706"/>
      </w:pPr>
      <w:r>
        <w:t>92.1.1. atlikumus pārskata gada sākumā un beigās;</w:t>
      </w:r>
    </w:p>
    <w:p w14:paraId="2D3F3872" w14:textId="77777777" w:rsidR="00D73986" w:rsidRDefault="00365C07">
      <w:pPr>
        <w:numPr>
          <w:ilvl w:val="2"/>
          <w:numId w:val="7"/>
        </w:numPr>
        <w:ind w:firstLine="0"/>
      </w:pPr>
      <w:r>
        <w:t> </w:t>
      </w:r>
    </w:p>
    <w:p w14:paraId="6D653EDC" w14:textId="77777777" w:rsidR="00D73986" w:rsidRDefault="00365C07">
      <w:pPr>
        <w:numPr>
          <w:ilvl w:val="2"/>
          <w:numId w:val="7"/>
        </w:numPr>
        <w:ind w:firstLine="706"/>
      </w:pPr>
      <w:r>
        <w:t>92.1.2. fondu līdzekļu palielinājumu pārskata gadā kopsummā un sadalī­jumā pa to veidošanās avotiem - no ieņēmumu un izdevumu pārskatā aprēķinā­tās ieņēmumu un izdevumu starpības, no fondu līdzekļu pārdales vai no citiem avotiem;</w:t>
      </w:r>
    </w:p>
    <w:p w14:paraId="602968C5" w14:textId="77777777" w:rsidR="00D73986" w:rsidRDefault="00365C07">
      <w:pPr>
        <w:numPr>
          <w:ilvl w:val="2"/>
          <w:numId w:val="7"/>
        </w:numPr>
        <w:ind w:firstLine="0"/>
      </w:pPr>
      <w:r>
        <w:t> </w:t>
      </w:r>
    </w:p>
    <w:p w14:paraId="2FA5284E" w14:textId="77777777" w:rsidR="00D73986" w:rsidRDefault="00365C07">
      <w:pPr>
        <w:numPr>
          <w:ilvl w:val="2"/>
          <w:numId w:val="7"/>
        </w:numPr>
        <w:ind w:firstLine="706"/>
      </w:pPr>
      <w:r>
        <w:t>92.1.3. fondu līdzekļu samazinājums pārskata gadā kopsummā un sadalī­jumā pa virzieniem - pārdale uz citiem fondiem, fondos turēto līdzekļu izlieto­jums vai to vērtības samazinājums;</w:t>
      </w:r>
    </w:p>
    <w:p w14:paraId="6E0810E6" w14:textId="77777777" w:rsidR="00D73986" w:rsidRDefault="00365C07">
      <w:pPr>
        <w:numPr>
          <w:ilvl w:val="2"/>
          <w:numId w:val="7"/>
        </w:numPr>
        <w:ind w:firstLine="0"/>
      </w:pPr>
      <w:r>
        <w:t> </w:t>
      </w:r>
    </w:p>
    <w:p w14:paraId="467D3C38" w14:textId="77777777" w:rsidR="00D73986" w:rsidRDefault="00365C07">
      <w:pPr>
        <w:numPr>
          <w:ilvl w:val="1"/>
          <w:numId w:val="7"/>
        </w:numPr>
        <w:ind w:firstLine="706"/>
      </w:pPr>
      <w:r>
        <w:t>92.2. detalizētu informāciju par visām būtiskajām saistībām, kas nav ietvertas bilancē, par organizācijas sniegtajām garantijām (galvojumiem), kā arī par tiem apstākļiem, kādos šo garantiju (galvojumu) dēļ varētu rasties saistības. Norāda aizņēmumu summas, procentus un samaksas termiņus. Ja aizņēmumi ir nodrošināti ar ķīlu, par to ziņo un norāda, kurš īpašuma objekts izmantots par nodrošinājumu;</w:t>
      </w:r>
    </w:p>
    <w:p w14:paraId="4D7C0324" w14:textId="77777777" w:rsidR="00D73986" w:rsidRDefault="00365C07">
      <w:pPr>
        <w:numPr>
          <w:ilvl w:val="1"/>
          <w:numId w:val="7"/>
        </w:numPr>
        <w:ind w:firstLine="0"/>
      </w:pPr>
      <w:r>
        <w:t> </w:t>
      </w:r>
    </w:p>
    <w:p w14:paraId="29914AE8" w14:textId="77777777" w:rsidR="00D73986" w:rsidRDefault="00365C07">
      <w:pPr>
        <w:numPr>
          <w:ilvl w:val="1"/>
          <w:numId w:val="7"/>
        </w:numPr>
        <w:ind w:firstLine="706"/>
      </w:pPr>
      <w:r>
        <w:t>92.3. ja organizācijas valdes locekļi ir saņēmuši algu vai atlīdzību par noteikta veida izdevumiem - algas vai atlīdzības kopsummu un paskaidrojumus, kāda veida izdevumi atlīdzināti;</w:t>
      </w:r>
    </w:p>
    <w:p w14:paraId="45F35D0E" w14:textId="77777777" w:rsidR="00D73986" w:rsidRDefault="00365C07">
      <w:pPr>
        <w:numPr>
          <w:ilvl w:val="1"/>
          <w:numId w:val="7"/>
        </w:numPr>
        <w:ind w:firstLine="0"/>
      </w:pPr>
      <w:r>
        <w:t> </w:t>
      </w:r>
    </w:p>
    <w:p w14:paraId="2445B376" w14:textId="77777777" w:rsidR="00D73986" w:rsidRDefault="00365C07">
      <w:pPr>
        <w:numPr>
          <w:ilvl w:val="1"/>
          <w:numId w:val="7"/>
        </w:numPr>
        <w:ind w:firstLine="706"/>
      </w:pPr>
      <w:r>
        <w:t>92.4. saskaņā ar darba līgumiem nodarbināto darbinieku vidējo skaitu gadā, kuru aprēķina saskaitot darbinieku skaitu pārskata gada katra mēneša pēdējā datumā un iegūto summu dalot ar mēnešu skaitu pārskata gadā, un viņu darba algas kopsumma;</w:t>
      </w:r>
    </w:p>
    <w:p w14:paraId="21027363" w14:textId="77777777" w:rsidR="00D73986" w:rsidRDefault="00365C07">
      <w:pPr>
        <w:numPr>
          <w:ilvl w:val="1"/>
          <w:numId w:val="7"/>
        </w:numPr>
        <w:ind w:firstLine="0"/>
      </w:pPr>
      <w:r>
        <w:t> </w:t>
      </w:r>
    </w:p>
    <w:p w14:paraId="7611554F" w14:textId="77777777" w:rsidR="00D73986" w:rsidRDefault="00365C07">
      <w:pPr>
        <w:numPr>
          <w:ilvl w:val="1"/>
          <w:numId w:val="7"/>
        </w:numPr>
        <w:ind w:firstLine="706"/>
      </w:pPr>
      <w:r>
        <w:t>92.5. informāciju par saņemtajām dotācijām un to izlietojumu;</w:t>
      </w:r>
    </w:p>
    <w:p w14:paraId="1202A852" w14:textId="77777777" w:rsidR="00D73986" w:rsidRDefault="00365C07">
      <w:pPr>
        <w:numPr>
          <w:ilvl w:val="1"/>
          <w:numId w:val="7"/>
        </w:numPr>
        <w:ind w:firstLine="0"/>
      </w:pPr>
      <w:r>
        <w:t> </w:t>
      </w:r>
    </w:p>
    <w:p w14:paraId="0B000591" w14:textId="77777777" w:rsidR="00D73986" w:rsidRDefault="00365C07">
      <w:pPr>
        <w:numPr>
          <w:ilvl w:val="1"/>
          <w:numId w:val="7"/>
        </w:numPr>
        <w:ind w:firstLine="706"/>
      </w:pPr>
      <w:r>
        <w:t>92.6. informāciju par ziedojumā vai dāvinājumā saņemtajiem  nemateriāliem ieguldījumiem un pamatlīdzekļiem (atsevišķi par katru  veidu):</w:t>
      </w:r>
    </w:p>
    <w:p w14:paraId="1AE252DC" w14:textId="77777777" w:rsidR="00D73986" w:rsidRDefault="00365C07">
      <w:pPr>
        <w:numPr>
          <w:ilvl w:val="1"/>
          <w:numId w:val="7"/>
        </w:numPr>
        <w:ind w:firstLine="0"/>
      </w:pPr>
      <w:r>
        <w:t> </w:t>
      </w:r>
    </w:p>
    <w:p w14:paraId="77918AD3" w14:textId="77777777" w:rsidR="00D73986" w:rsidRDefault="00365C07">
      <w:pPr>
        <w:numPr>
          <w:ilvl w:val="2"/>
          <w:numId w:val="7"/>
        </w:numPr>
        <w:ind w:firstLine="706"/>
      </w:pPr>
      <w:r>
        <w:t>92.6.1. atlikumus pārskata gada sākumā un beigās;</w:t>
      </w:r>
    </w:p>
    <w:p w14:paraId="2587B6BE" w14:textId="77777777" w:rsidR="00D73986" w:rsidRDefault="00365C07">
      <w:pPr>
        <w:numPr>
          <w:ilvl w:val="2"/>
          <w:numId w:val="7"/>
        </w:numPr>
        <w:ind w:firstLine="0"/>
      </w:pPr>
      <w:r>
        <w:t> </w:t>
      </w:r>
    </w:p>
    <w:p w14:paraId="627A54B0" w14:textId="77777777" w:rsidR="00D73986" w:rsidRDefault="00365C07">
      <w:pPr>
        <w:numPr>
          <w:ilvl w:val="2"/>
          <w:numId w:val="7"/>
        </w:numPr>
        <w:ind w:firstLine="706"/>
      </w:pPr>
      <w:r>
        <w:t>92.6.2. nolietojumu un vērtības norakstīšanu pārskata gadā;</w:t>
      </w:r>
    </w:p>
    <w:p w14:paraId="0A0FD096" w14:textId="77777777" w:rsidR="00D73986" w:rsidRDefault="00365C07">
      <w:pPr>
        <w:numPr>
          <w:ilvl w:val="2"/>
          <w:numId w:val="7"/>
        </w:numPr>
        <w:ind w:firstLine="0"/>
      </w:pPr>
      <w:r>
        <w:t> </w:t>
      </w:r>
    </w:p>
    <w:p w14:paraId="1BC1CC82" w14:textId="77777777" w:rsidR="00D73986" w:rsidRDefault="00365C07">
      <w:pPr>
        <w:numPr>
          <w:ilvl w:val="1"/>
          <w:numId w:val="7"/>
        </w:numPr>
        <w:ind w:firstLine="706"/>
      </w:pPr>
      <w:r>
        <w:t>92.7. informāciju par ziedojumā vai dāvinājumā saņemtajiem krājumiem:</w:t>
      </w:r>
    </w:p>
    <w:p w14:paraId="74CF4BAC" w14:textId="77777777" w:rsidR="00D73986" w:rsidRDefault="00365C07">
      <w:pPr>
        <w:numPr>
          <w:ilvl w:val="1"/>
          <w:numId w:val="7"/>
        </w:numPr>
        <w:ind w:firstLine="0"/>
      </w:pPr>
      <w:r>
        <w:t> </w:t>
      </w:r>
    </w:p>
    <w:p w14:paraId="4F970B61" w14:textId="77777777" w:rsidR="00D73986" w:rsidRDefault="00365C07">
      <w:pPr>
        <w:numPr>
          <w:ilvl w:val="2"/>
          <w:numId w:val="7"/>
        </w:numPr>
        <w:ind w:firstLine="706"/>
      </w:pPr>
      <w:r>
        <w:t>92.7.1. atlikumus pārskata gada sākumā un beigās;</w:t>
      </w:r>
    </w:p>
    <w:p w14:paraId="709C78DA" w14:textId="77777777" w:rsidR="00D73986" w:rsidRDefault="00365C07">
      <w:pPr>
        <w:numPr>
          <w:ilvl w:val="2"/>
          <w:numId w:val="7"/>
        </w:numPr>
        <w:ind w:firstLine="706"/>
      </w:pPr>
      <w:r>
        <w:t>92.7.2. vērtības norakstīšanu pārskata gadā;</w:t>
      </w:r>
    </w:p>
    <w:p w14:paraId="3DD5439F" w14:textId="77777777" w:rsidR="00D73986" w:rsidRDefault="00365C07">
      <w:pPr>
        <w:numPr>
          <w:ilvl w:val="2"/>
          <w:numId w:val="7"/>
        </w:numPr>
        <w:ind w:firstLine="0"/>
      </w:pPr>
      <w:r>
        <w:lastRenderedPageBreak/>
        <w:t> </w:t>
      </w:r>
    </w:p>
    <w:p w14:paraId="3990117D" w14:textId="77777777" w:rsidR="00D73986" w:rsidRDefault="00365C07">
      <w:pPr>
        <w:numPr>
          <w:ilvl w:val="1"/>
          <w:numId w:val="7"/>
        </w:numPr>
        <w:ind w:firstLine="706"/>
      </w:pPr>
      <w:r>
        <w:t>92.8. informāciju par postenī "Debitori" esošajiem prasījumiem no citām personām (ja tādi ir), kas saņēmušas ziedotos finanšu līdzekļus atbilstoši līgumā paredzētajam mērķim no biedrības vai nodibinājuma, kam piešķirts sabiedriskā labuma organizācijas statuss (piemēram, saņemtā ziedojuma pārdalīšana (nodošana) citai biedrībai un nodibinājumam, ja nav saņemti ziedojuma izlietojumu apliecinoši dokumenti no šīs biedrības vai nodibinājuma);</w:t>
      </w:r>
    </w:p>
    <w:p w14:paraId="66FBC35F" w14:textId="77777777" w:rsidR="00D73986" w:rsidRDefault="00365C07">
      <w:pPr>
        <w:numPr>
          <w:ilvl w:val="1"/>
          <w:numId w:val="7"/>
        </w:numPr>
        <w:ind w:firstLine="0"/>
      </w:pPr>
      <w:r>
        <w:t> </w:t>
      </w:r>
    </w:p>
    <w:p w14:paraId="638300FB" w14:textId="77777777" w:rsidR="00D73986" w:rsidRDefault="00365C07">
      <w:pPr>
        <w:numPr>
          <w:ilvl w:val="1"/>
          <w:numId w:val="7"/>
        </w:numPr>
        <w:ind w:firstLine="706"/>
      </w:pPr>
      <w:r>
        <w:t>92.9. informāciju par izlietoto finansējumu, kas saņemts no Eiropas Savienības fondiem, Eiropas Ekonomikas zonas (EEZ) fondiem un citiem ārvalstu fondiem pārskata gadā un šo līdzekļu atlikumi pārskata gada beigās;</w:t>
      </w:r>
    </w:p>
    <w:p w14:paraId="33C9857C" w14:textId="77777777" w:rsidR="00D73986" w:rsidRDefault="00365C07">
      <w:pPr>
        <w:numPr>
          <w:ilvl w:val="1"/>
          <w:numId w:val="7"/>
        </w:numPr>
        <w:ind w:firstLine="0"/>
      </w:pPr>
      <w:r>
        <w:t> </w:t>
      </w:r>
    </w:p>
    <w:p w14:paraId="5512B9E4" w14:textId="77777777" w:rsidR="00D73986" w:rsidRDefault="00365C07">
      <w:pPr>
        <w:numPr>
          <w:ilvl w:val="1"/>
          <w:numId w:val="7"/>
        </w:numPr>
        <w:ind w:firstLine="706"/>
      </w:pPr>
      <w:r>
        <w:t>92.10. informāciju par izlietoto finansējumu, kas saņemts no valsts vai pašvaldības iestādēm, kas paredzēts valsts vai pašvaldību uzdoto funkciju veikšanai, kā arī no valsts vai pašvaldības piešķirtiem līdzekļiem projektu izpildei pārskata gadā un no valsts un pašvaldību budžeta subsīdijām un šo līdzekļu atlikumiem pārskata gada beigās;</w:t>
      </w:r>
    </w:p>
    <w:p w14:paraId="4A72437C" w14:textId="77777777" w:rsidR="00D73986" w:rsidRDefault="00365C07">
      <w:pPr>
        <w:numPr>
          <w:ilvl w:val="1"/>
          <w:numId w:val="7"/>
        </w:numPr>
        <w:ind w:firstLine="0"/>
      </w:pPr>
      <w:r>
        <w:t> </w:t>
      </w:r>
    </w:p>
    <w:p w14:paraId="1C93B5DB" w14:textId="77777777" w:rsidR="00D73986" w:rsidRDefault="00365C07">
      <w:pPr>
        <w:numPr>
          <w:ilvl w:val="1"/>
          <w:numId w:val="7"/>
        </w:numPr>
        <w:ind w:firstLine="706"/>
      </w:pPr>
      <w:r>
        <w:t>92.11. informāciju par postenī "Ieņēmumi no saimnieciskās darbības" uzrādītajiem ieņēmumiem, norādot šo līdzekļu izlietojumu sabiedriskā labuma darbības jomai, ja pārskatu sniedz biedrības un nodibinājumi, kam piešķirts sabiedriskā labuma organizācijas statuss;</w:t>
      </w:r>
    </w:p>
    <w:p w14:paraId="69B442CF" w14:textId="77777777" w:rsidR="00D73986" w:rsidRDefault="00365C07">
      <w:pPr>
        <w:numPr>
          <w:ilvl w:val="1"/>
          <w:numId w:val="7"/>
        </w:numPr>
        <w:ind w:firstLine="0"/>
      </w:pPr>
      <w:r>
        <w:t> </w:t>
      </w:r>
    </w:p>
    <w:p w14:paraId="4373FE81" w14:textId="77777777" w:rsidR="00D73986" w:rsidRDefault="00365C07">
      <w:pPr>
        <w:numPr>
          <w:ilvl w:val="1"/>
          <w:numId w:val="7"/>
        </w:numPr>
        <w:ind w:firstLine="706"/>
      </w:pPr>
      <w:r>
        <w:t>92.12. informāciju par posteņa "Ieņēmumi no saimnieciskās darbības" izlietojumu, tai skaitā norādot izlietojumu organizācijas mērķu īstenošanai un tās sabiedriskā labuma darbībai;</w:t>
      </w:r>
    </w:p>
    <w:p w14:paraId="53F765A4" w14:textId="77777777" w:rsidR="00D73986" w:rsidRDefault="00365C07">
      <w:pPr>
        <w:numPr>
          <w:ilvl w:val="1"/>
          <w:numId w:val="7"/>
        </w:numPr>
        <w:ind w:firstLine="0"/>
      </w:pPr>
      <w:r>
        <w:t> </w:t>
      </w:r>
    </w:p>
    <w:p w14:paraId="5503290E" w14:textId="77777777" w:rsidR="00D73986" w:rsidRDefault="00365C07">
      <w:pPr>
        <w:numPr>
          <w:ilvl w:val="1"/>
          <w:numId w:val="7"/>
        </w:numPr>
        <w:ind w:firstLine="706"/>
      </w:pPr>
      <w:r>
        <w:t>92.13. informāciju par postenī "Nauda" norādītajiem skaidras naudas un bezskaidras naudas atlikumiem.</w:t>
      </w:r>
    </w:p>
    <w:p w14:paraId="754AEE2D" w14:textId="77777777" w:rsidR="00D73986" w:rsidRDefault="00365C07">
      <w:pPr>
        <w:numPr>
          <w:ilvl w:val="1"/>
          <w:numId w:val="7"/>
        </w:numPr>
        <w:ind w:firstLine="0"/>
      </w:pPr>
      <w:r>
        <w:t> </w:t>
      </w:r>
    </w:p>
    <w:p w14:paraId="56A02A5C" w14:textId="77777777" w:rsidR="00D73986" w:rsidRDefault="00365C07">
      <w:pPr>
        <w:numPr>
          <w:ilvl w:val="0"/>
          <w:numId w:val="7"/>
        </w:numPr>
        <w:spacing w:before="280"/>
        <w:ind w:firstLine="706"/>
      </w:pPr>
      <w:r>
        <w:t>93. Organizācija var nesniegt šo noteikumu 92.1.apakšpunktā minēto informāciju par mērķfondiem, ja šāda informācija saskaņā ar statūtiem vai valdes lēmumiem ir noteikta par konfi­denciālu.</w:t>
      </w:r>
    </w:p>
    <w:p w14:paraId="5985E88E" w14:textId="77777777" w:rsidR="00D73986" w:rsidRDefault="00365C07">
      <w:pPr>
        <w:numPr>
          <w:ilvl w:val="0"/>
          <w:numId w:val="7"/>
        </w:numPr>
        <w:ind w:firstLine="0"/>
      </w:pPr>
      <w:r>
        <w:t> </w:t>
      </w:r>
    </w:p>
    <w:p w14:paraId="01378753" w14:textId="77777777" w:rsidR="00D73986" w:rsidRDefault="00365C07">
      <w:pPr>
        <w:numPr>
          <w:ilvl w:val="0"/>
          <w:numId w:val="7"/>
        </w:numPr>
        <w:spacing w:before="280"/>
        <w:ind w:firstLine="706"/>
      </w:pPr>
      <w:r>
        <w:t>94. Organizācijas sniedz informāciju par tādiem nemateriāliem ieguldījumiem, pamatlīdzekļiem un krājumiem, kas uzskaitīti natūrā.</w:t>
      </w:r>
    </w:p>
    <w:p w14:paraId="4A4F38AB" w14:textId="77777777" w:rsidR="00D73986" w:rsidRDefault="00365C07">
      <w:pPr>
        <w:numPr>
          <w:ilvl w:val="0"/>
          <w:numId w:val="7"/>
        </w:numPr>
        <w:ind w:firstLine="0"/>
      </w:pPr>
      <w:r>
        <w:t> </w:t>
      </w:r>
    </w:p>
    <w:p w14:paraId="5C3DD6D5" w14:textId="77777777" w:rsidR="00D73986" w:rsidRDefault="00365C07">
      <w:pPr>
        <w:numPr>
          <w:ilvl w:val="0"/>
          <w:numId w:val="7"/>
        </w:numPr>
        <w:spacing w:before="280"/>
        <w:ind w:firstLine="706"/>
      </w:pPr>
      <w:r>
        <w:t>95. Dzīvojamo māju pārvaldīšanas biedrība sniedz skaidrojumu par rezerves fonda vai mērķfonda, kas paredzēts ierobežotai lietošanai - par turpmākajos periodos veicamajiem dzīvojamās mājas uzturēšanas vai uzlabošanas un attīstīšanas darbiem, izlietojumu (piemēram, dzīvojamās mājas nākotnes remontiem).</w:t>
      </w:r>
    </w:p>
    <w:p w14:paraId="4B677F19" w14:textId="77777777" w:rsidR="00D73986" w:rsidRDefault="00365C07">
      <w:pPr>
        <w:numPr>
          <w:ilvl w:val="0"/>
          <w:numId w:val="7"/>
        </w:numPr>
        <w:ind w:firstLine="0"/>
      </w:pPr>
      <w:r>
        <w:lastRenderedPageBreak/>
        <w:t> </w:t>
      </w:r>
    </w:p>
    <w:p w14:paraId="5C83B421" w14:textId="77777777" w:rsidR="00D73986" w:rsidRDefault="00365C07">
      <w:pPr>
        <w:numPr>
          <w:ilvl w:val="0"/>
          <w:numId w:val="7"/>
        </w:numPr>
        <w:spacing w:before="280"/>
        <w:ind w:firstLine="706"/>
      </w:pPr>
      <w:r>
        <w:t>96. Dzīvojamo māju pārvaldīšanas biedrība sniedz informāciju par postenī "Naudas maksājumi uzkrājumu fondā" esošajiem dzīvojamās mājas īpašnieku veiktajiem naudas maksājumiem par turpmākajos periodos veicamajiem dzīvojamās mājas uzturēšanas vai uzlabošanas un attīstīšanas darbiem, norādot šo līdzekļu izlietojumu pārskata gadā par katru konkrēto apsaimniekoto dzīvojamo māju atsevišķi.</w:t>
      </w:r>
    </w:p>
    <w:p w14:paraId="43A22BDB" w14:textId="77777777" w:rsidR="00D73986" w:rsidRDefault="00D73986">
      <w:pPr>
        <w:numPr>
          <w:ilvl w:val="0"/>
          <w:numId w:val="7"/>
        </w:numPr>
        <w:ind w:firstLine="0"/>
      </w:pPr>
    </w:p>
    <w:p w14:paraId="3F79508B" w14:textId="77777777" w:rsidR="00D73986" w:rsidRDefault="00365C07">
      <w:pPr>
        <w:numPr>
          <w:ilvl w:val="0"/>
          <w:numId w:val="7"/>
        </w:numPr>
        <w:ind w:firstLine="0"/>
      </w:pPr>
      <w:r>
        <w:t> </w:t>
      </w:r>
    </w:p>
    <w:p w14:paraId="2C13B220" w14:textId="77777777" w:rsidR="00D73986" w:rsidRDefault="00365C07">
      <w:pPr>
        <w:pStyle w:val="paragraphheader"/>
        <w:contextualSpacing w:val="0"/>
        <w:jc w:val="center"/>
        <w:rPr>
          <w:b/>
        </w:rPr>
      </w:pPr>
      <w:r>
        <w:rPr>
          <w:b/>
        </w:rPr>
        <w:t>VIII.</w:t>
      </w:r>
      <w:r>
        <w:t xml:space="preserve"> </w:t>
      </w:r>
      <w:r>
        <w:rPr>
          <w:b/>
        </w:rPr>
        <w:t>Vadības ziņojums</w:t>
      </w:r>
    </w:p>
    <w:p w14:paraId="0AA52FFF" w14:textId="77777777" w:rsidR="00D73986" w:rsidRDefault="00365C07">
      <w:pPr>
        <w:numPr>
          <w:ilvl w:val="0"/>
          <w:numId w:val="8"/>
        </w:numPr>
        <w:spacing w:before="280"/>
        <w:ind w:firstLine="706"/>
      </w:pPr>
      <w:r>
        <w:t>97. Vadības ziņojumā norāda vispārīgu informāciju par organizāciju,  kā arī citu informāciju, kuras saturu un apjomu nosaka organizācijas valde. </w:t>
      </w:r>
    </w:p>
    <w:p w14:paraId="7E2F1037" w14:textId="77777777" w:rsidR="00D73986" w:rsidRDefault="00365C07">
      <w:pPr>
        <w:numPr>
          <w:ilvl w:val="0"/>
          <w:numId w:val="8"/>
        </w:numPr>
        <w:ind w:firstLine="0"/>
      </w:pPr>
      <w:r>
        <w:t> </w:t>
      </w:r>
    </w:p>
    <w:p w14:paraId="6E8E123A" w14:textId="77777777" w:rsidR="00D73986" w:rsidRDefault="00365C07">
      <w:pPr>
        <w:numPr>
          <w:ilvl w:val="0"/>
          <w:numId w:val="8"/>
        </w:numPr>
        <w:spacing w:before="280"/>
        <w:ind w:firstLine="706"/>
      </w:pPr>
      <w:r>
        <w:t>98. Vispārīgajā informācijā par organizāciju ietver šādas ziņas:</w:t>
      </w:r>
    </w:p>
    <w:p w14:paraId="5B5E2BD6" w14:textId="77777777" w:rsidR="00D73986" w:rsidRDefault="00365C07">
      <w:pPr>
        <w:numPr>
          <w:ilvl w:val="0"/>
          <w:numId w:val="8"/>
        </w:numPr>
        <w:ind w:firstLine="0"/>
      </w:pPr>
      <w:r>
        <w:t> </w:t>
      </w:r>
    </w:p>
    <w:p w14:paraId="46C498D1" w14:textId="77777777" w:rsidR="00D73986" w:rsidRDefault="00365C07">
      <w:pPr>
        <w:numPr>
          <w:ilvl w:val="1"/>
          <w:numId w:val="8"/>
        </w:numPr>
        <w:ind w:firstLine="706"/>
      </w:pPr>
      <w:r>
        <w:t>98.1. nosaukums un juridiskā adrese;</w:t>
      </w:r>
    </w:p>
    <w:p w14:paraId="7F276F3A" w14:textId="77777777" w:rsidR="00D73986" w:rsidRDefault="00365C07">
      <w:pPr>
        <w:numPr>
          <w:ilvl w:val="1"/>
          <w:numId w:val="8"/>
        </w:numPr>
        <w:ind w:firstLine="0"/>
      </w:pPr>
      <w:r>
        <w:t> </w:t>
      </w:r>
    </w:p>
    <w:p w14:paraId="26E2F417" w14:textId="77777777" w:rsidR="00D73986" w:rsidRDefault="00365C07">
      <w:pPr>
        <w:numPr>
          <w:ilvl w:val="1"/>
          <w:numId w:val="8"/>
        </w:numPr>
        <w:ind w:firstLine="706"/>
      </w:pPr>
      <w:r>
        <w:t>98.2. reģistrācijas numurs un datums;</w:t>
      </w:r>
    </w:p>
    <w:p w14:paraId="6BBADF1C" w14:textId="77777777" w:rsidR="00D73986" w:rsidRDefault="00365C07">
      <w:pPr>
        <w:numPr>
          <w:ilvl w:val="1"/>
          <w:numId w:val="8"/>
        </w:numPr>
        <w:ind w:firstLine="0"/>
      </w:pPr>
      <w:r>
        <w:t> </w:t>
      </w:r>
    </w:p>
    <w:p w14:paraId="7B0E1D52" w14:textId="77777777" w:rsidR="00D73986" w:rsidRDefault="00365C07">
      <w:pPr>
        <w:numPr>
          <w:ilvl w:val="1"/>
          <w:numId w:val="8"/>
        </w:numPr>
        <w:ind w:firstLine="706"/>
      </w:pPr>
      <w:r>
        <w:t>98.3. organizācijas  darbības joma;</w:t>
      </w:r>
    </w:p>
    <w:p w14:paraId="6787BF35" w14:textId="77777777" w:rsidR="00D73986" w:rsidRDefault="00365C07">
      <w:pPr>
        <w:numPr>
          <w:ilvl w:val="1"/>
          <w:numId w:val="8"/>
        </w:numPr>
        <w:ind w:firstLine="706"/>
      </w:pPr>
      <w:r>
        <w:t>98.4. organizācijas darbības mērķi, atsevišķi norādot mērķus, kuri pārskata gadā ir mainījušies (izslēgti, papildināti);</w:t>
      </w:r>
    </w:p>
    <w:p w14:paraId="5DBF4E29" w14:textId="77777777" w:rsidR="00D73986" w:rsidRDefault="00365C07">
      <w:pPr>
        <w:numPr>
          <w:ilvl w:val="1"/>
          <w:numId w:val="8"/>
        </w:numPr>
        <w:ind w:firstLine="0"/>
      </w:pPr>
      <w:r>
        <w:t> </w:t>
      </w:r>
    </w:p>
    <w:p w14:paraId="0F26690B" w14:textId="77777777" w:rsidR="00D73986" w:rsidRDefault="00365C07">
      <w:pPr>
        <w:numPr>
          <w:ilvl w:val="1"/>
          <w:numId w:val="8"/>
        </w:numPr>
        <w:ind w:firstLine="706"/>
      </w:pPr>
      <w:r>
        <w:t>98.5. organizācijai ir vai nav sabiedriskā labuma organizācija statuss;</w:t>
      </w:r>
    </w:p>
    <w:p w14:paraId="4F987EEC" w14:textId="77777777" w:rsidR="00D73986" w:rsidRDefault="00365C07">
      <w:pPr>
        <w:numPr>
          <w:ilvl w:val="1"/>
          <w:numId w:val="8"/>
        </w:numPr>
        <w:ind w:firstLine="0"/>
      </w:pPr>
      <w:r>
        <w:t> </w:t>
      </w:r>
    </w:p>
    <w:p w14:paraId="2849F8DB" w14:textId="77777777" w:rsidR="00D73986" w:rsidRDefault="00365C07">
      <w:pPr>
        <w:numPr>
          <w:ilvl w:val="1"/>
          <w:numId w:val="8"/>
        </w:numPr>
        <w:ind w:firstLine="706"/>
      </w:pPr>
      <w:r>
        <w:t>98.6. ziņas par valdes locekļiem - vārds, uzvārds un amatā stāšanās datums, atbrīvošanas datums;</w:t>
      </w:r>
    </w:p>
    <w:p w14:paraId="38DCAA39" w14:textId="77777777" w:rsidR="00D73986" w:rsidRDefault="00365C07">
      <w:pPr>
        <w:numPr>
          <w:ilvl w:val="1"/>
          <w:numId w:val="8"/>
        </w:numPr>
        <w:ind w:firstLine="0"/>
      </w:pPr>
      <w:r>
        <w:t> </w:t>
      </w:r>
    </w:p>
    <w:p w14:paraId="047B1D2F" w14:textId="77777777" w:rsidR="00D73986" w:rsidRDefault="00365C07">
      <w:pPr>
        <w:numPr>
          <w:ilvl w:val="1"/>
          <w:numId w:val="8"/>
        </w:numPr>
        <w:ind w:firstLine="706"/>
      </w:pPr>
      <w:r>
        <w:t>98.7. ziņas par grāmatvedi, kas parakstīja gada pārskatu – vārds, uzvārds;</w:t>
      </w:r>
    </w:p>
    <w:p w14:paraId="021B4AB3" w14:textId="77777777" w:rsidR="00D73986" w:rsidRDefault="00365C07">
      <w:pPr>
        <w:numPr>
          <w:ilvl w:val="1"/>
          <w:numId w:val="8"/>
        </w:numPr>
        <w:ind w:firstLine="0"/>
      </w:pPr>
      <w:r>
        <w:t> </w:t>
      </w:r>
    </w:p>
    <w:p w14:paraId="6C0D7876" w14:textId="77777777" w:rsidR="00D73986" w:rsidRDefault="00365C07">
      <w:pPr>
        <w:numPr>
          <w:ilvl w:val="1"/>
          <w:numId w:val="8"/>
        </w:numPr>
        <w:ind w:firstLine="706"/>
      </w:pPr>
      <w:r>
        <w:t>98.8. ziņas par zvērinātu revidentu (ja tāds ir nepieciešams) vai ziņas par revīzijas institūciju Biedrību un nodibinājumu likuma izpratnē; </w:t>
      </w:r>
    </w:p>
    <w:p w14:paraId="5BD332FD" w14:textId="77777777" w:rsidR="00D73986" w:rsidRDefault="00365C07">
      <w:pPr>
        <w:numPr>
          <w:ilvl w:val="1"/>
          <w:numId w:val="8"/>
        </w:numPr>
        <w:ind w:firstLine="706"/>
      </w:pPr>
      <w:r>
        <w:t>98.9. svarīgākie notikumi pārskata gadā un nākotnes perspektīvas.</w:t>
      </w:r>
    </w:p>
    <w:p w14:paraId="505808DF" w14:textId="77777777" w:rsidR="00D73986" w:rsidRDefault="00365C07">
      <w:pPr>
        <w:numPr>
          <w:ilvl w:val="1"/>
          <w:numId w:val="8"/>
        </w:numPr>
        <w:ind w:firstLine="0"/>
      </w:pPr>
      <w:r>
        <w:t> </w:t>
      </w:r>
    </w:p>
    <w:p w14:paraId="5C59419B" w14:textId="77777777" w:rsidR="00D73986" w:rsidRDefault="00365C07">
      <w:pPr>
        <w:numPr>
          <w:ilvl w:val="0"/>
          <w:numId w:val="8"/>
        </w:numPr>
        <w:spacing w:before="280"/>
        <w:ind w:firstLine="706"/>
      </w:pPr>
      <w:r>
        <w:t>99. Vispārīgajā informācijā par organizāciju ietver informāciju par brīvprātīgo darbu, saskaņā ar Brīvprātīgā darba likumu norādot:</w:t>
      </w:r>
    </w:p>
    <w:p w14:paraId="6736B50B" w14:textId="77777777" w:rsidR="00D73986" w:rsidRDefault="00365C07">
      <w:pPr>
        <w:numPr>
          <w:ilvl w:val="0"/>
          <w:numId w:val="8"/>
        </w:numPr>
        <w:ind w:firstLine="0"/>
      </w:pPr>
      <w:r>
        <w:t> </w:t>
      </w:r>
    </w:p>
    <w:p w14:paraId="38CC49C1" w14:textId="77777777" w:rsidR="00D73986" w:rsidRDefault="00365C07">
      <w:pPr>
        <w:numPr>
          <w:ilvl w:val="1"/>
          <w:numId w:val="8"/>
        </w:numPr>
        <w:ind w:firstLine="706"/>
      </w:pPr>
      <w:r>
        <w:t>99.1. brīvprātīgā darba vietu;</w:t>
      </w:r>
    </w:p>
    <w:p w14:paraId="10363407" w14:textId="77777777" w:rsidR="00D73986" w:rsidRDefault="00365C07">
      <w:pPr>
        <w:numPr>
          <w:ilvl w:val="1"/>
          <w:numId w:val="8"/>
        </w:numPr>
        <w:ind w:firstLine="0"/>
      </w:pPr>
      <w:r>
        <w:t> </w:t>
      </w:r>
    </w:p>
    <w:p w14:paraId="0A76ABE4" w14:textId="77777777" w:rsidR="00D73986" w:rsidRDefault="00365C07">
      <w:pPr>
        <w:numPr>
          <w:ilvl w:val="1"/>
          <w:numId w:val="8"/>
        </w:numPr>
        <w:ind w:firstLine="706"/>
      </w:pPr>
      <w:r>
        <w:t>99.2. brīvprātīgā darba veicēju kopskaitu konkrētā brīvprātīgā darba vietā;</w:t>
      </w:r>
    </w:p>
    <w:p w14:paraId="05ACF7EA" w14:textId="77777777" w:rsidR="00D73986" w:rsidRDefault="00365C07">
      <w:pPr>
        <w:numPr>
          <w:ilvl w:val="1"/>
          <w:numId w:val="8"/>
        </w:numPr>
        <w:ind w:firstLine="0"/>
      </w:pPr>
      <w:r>
        <w:lastRenderedPageBreak/>
        <w:t> </w:t>
      </w:r>
    </w:p>
    <w:p w14:paraId="57AF7451" w14:textId="77777777" w:rsidR="00D73986" w:rsidRDefault="00365C07">
      <w:pPr>
        <w:numPr>
          <w:ilvl w:val="1"/>
          <w:numId w:val="8"/>
        </w:numPr>
        <w:ind w:firstLine="706"/>
      </w:pPr>
      <w:r>
        <w:t>99.3. brīvprātīgā darba veicēju nostrādāto stundu kopskaitu;</w:t>
      </w:r>
    </w:p>
    <w:p w14:paraId="010E3CFE" w14:textId="77777777" w:rsidR="00D73986" w:rsidRDefault="00365C07">
      <w:pPr>
        <w:numPr>
          <w:ilvl w:val="1"/>
          <w:numId w:val="8"/>
        </w:numPr>
        <w:ind w:firstLine="0"/>
      </w:pPr>
      <w:r>
        <w:t> </w:t>
      </w:r>
    </w:p>
    <w:p w14:paraId="1A468F87" w14:textId="77777777" w:rsidR="00D73986" w:rsidRDefault="00365C07">
      <w:pPr>
        <w:numPr>
          <w:ilvl w:val="1"/>
          <w:numId w:val="8"/>
        </w:numPr>
        <w:ind w:firstLine="706"/>
      </w:pPr>
      <w:r>
        <w:t>99.4. pēc brīvprātīgā darba organizatora ieskatiem, nozīmīgākos pasākumus, projektus, aktivitātes un citu informāciju.</w:t>
      </w:r>
    </w:p>
    <w:p w14:paraId="1FFCEAD0" w14:textId="77777777" w:rsidR="00D73986" w:rsidRDefault="00365C07">
      <w:pPr>
        <w:numPr>
          <w:ilvl w:val="1"/>
          <w:numId w:val="8"/>
        </w:numPr>
        <w:ind w:firstLine="0"/>
      </w:pPr>
      <w:r>
        <w:t> </w:t>
      </w:r>
    </w:p>
    <w:p w14:paraId="44C8F874" w14:textId="77777777" w:rsidR="00D73986" w:rsidRDefault="00365C07">
      <w:pPr>
        <w:numPr>
          <w:ilvl w:val="0"/>
          <w:numId w:val="8"/>
        </w:numPr>
        <w:spacing w:before="280"/>
        <w:ind w:firstLine="706"/>
      </w:pPr>
      <w:r>
        <w:t>100. Šo noteikumu 13.punktā minētās organizācijas sniedz arī informāciju:</w:t>
      </w:r>
    </w:p>
    <w:p w14:paraId="6CF055E3" w14:textId="77777777" w:rsidR="00D73986" w:rsidRDefault="00365C07">
      <w:pPr>
        <w:numPr>
          <w:ilvl w:val="0"/>
          <w:numId w:val="8"/>
        </w:numPr>
        <w:ind w:firstLine="0"/>
      </w:pPr>
      <w:r>
        <w:t> </w:t>
      </w:r>
    </w:p>
    <w:p w14:paraId="5B1BE298" w14:textId="77777777" w:rsidR="00D73986" w:rsidRDefault="00365C07">
      <w:pPr>
        <w:numPr>
          <w:ilvl w:val="1"/>
          <w:numId w:val="8"/>
        </w:numPr>
        <w:ind w:firstLine="706"/>
      </w:pPr>
      <w:r>
        <w:t>100.1. par organizācijas mērķu sasniegšanai un saimnieciskajā darbībā izmantoto  pamat­līdzekļu vērtību;</w:t>
      </w:r>
    </w:p>
    <w:p w14:paraId="57D0C83E" w14:textId="77777777" w:rsidR="00D73986" w:rsidRDefault="00365C07">
      <w:pPr>
        <w:numPr>
          <w:ilvl w:val="1"/>
          <w:numId w:val="8"/>
        </w:numPr>
        <w:ind w:firstLine="0"/>
      </w:pPr>
      <w:r>
        <w:t> </w:t>
      </w:r>
    </w:p>
    <w:p w14:paraId="7F9EE95B" w14:textId="77777777" w:rsidR="00D73986" w:rsidRDefault="00365C07">
      <w:pPr>
        <w:numPr>
          <w:ilvl w:val="1"/>
          <w:numId w:val="8"/>
        </w:numPr>
        <w:ind w:firstLine="706"/>
      </w:pPr>
      <w:r>
        <w:t>100.2. dzīvojamo māju pārvaldīšanas biedrība par naudas maksājumu uzkrājumu fonda atlikumu pārskata gada sākumā un pārskata gada  beigās, par katru konkrēto apsaimniekoto dzīvojamo māju atsevišķi.</w:t>
      </w:r>
    </w:p>
    <w:p w14:paraId="0E6B4B69" w14:textId="77777777" w:rsidR="00D73986" w:rsidRDefault="00365C07">
      <w:pPr>
        <w:numPr>
          <w:ilvl w:val="1"/>
          <w:numId w:val="8"/>
        </w:numPr>
        <w:ind w:firstLine="0"/>
      </w:pPr>
      <w:r>
        <w:t> </w:t>
      </w:r>
    </w:p>
    <w:p w14:paraId="4538BEA8" w14:textId="77777777" w:rsidR="00D73986" w:rsidRDefault="00365C07">
      <w:pPr>
        <w:numPr>
          <w:ilvl w:val="0"/>
          <w:numId w:val="8"/>
        </w:numPr>
        <w:spacing w:before="280"/>
        <w:ind w:firstLine="706"/>
      </w:pPr>
      <w:r>
        <w:t>101. Organizācija, kurai ir piešķirts sabiedriskā labuma organizācijas statuss, norāda:</w:t>
      </w:r>
    </w:p>
    <w:p w14:paraId="2CF6FFC2" w14:textId="77777777" w:rsidR="00D73986" w:rsidRDefault="00365C07">
      <w:pPr>
        <w:numPr>
          <w:ilvl w:val="0"/>
          <w:numId w:val="8"/>
        </w:numPr>
        <w:ind w:firstLine="0"/>
      </w:pPr>
      <w:r>
        <w:t> </w:t>
      </w:r>
    </w:p>
    <w:p w14:paraId="1ABE8F51" w14:textId="77777777" w:rsidR="00D73986" w:rsidRDefault="00365C07">
      <w:pPr>
        <w:numPr>
          <w:ilvl w:val="1"/>
          <w:numId w:val="8"/>
        </w:numPr>
        <w:ind w:firstLine="706"/>
      </w:pPr>
      <w:r>
        <w:t>101.1. sabiedriskā labuma darbības joma vai jomas;</w:t>
      </w:r>
    </w:p>
    <w:p w14:paraId="1B8CE81A" w14:textId="77777777" w:rsidR="00D73986" w:rsidRDefault="00365C07">
      <w:pPr>
        <w:numPr>
          <w:ilvl w:val="1"/>
          <w:numId w:val="8"/>
        </w:numPr>
        <w:ind w:firstLine="0"/>
      </w:pPr>
      <w:r>
        <w:t> </w:t>
      </w:r>
    </w:p>
    <w:p w14:paraId="07B0E07A" w14:textId="77777777" w:rsidR="00D73986" w:rsidRDefault="00365C07">
      <w:pPr>
        <w:numPr>
          <w:ilvl w:val="1"/>
          <w:numId w:val="8"/>
        </w:numPr>
        <w:ind w:firstLine="706"/>
      </w:pPr>
      <w:r>
        <w:t>101.2. sabiedrības daļu/mērķa grupu, uz kuru vērsta organizācijas sabiedriskā labuma darbība;</w:t>
      </w:r>
    </w:p>
    <w:p w14:paraId="27A0502F" w14:textId="77777777" w:rsidR="00D73986" w:rsidRDefault="00365C07">
      <w:pPr>
        <w:numPr>
          <w:ilvl w:val="1"/>
          <w:numId w:val="8"/>
        </w:numPr>
        <w:ind w:firstLine="0"/>
      </w:pPr>
      <w:r>
        <w:t> </w:t>
      </w:r>
    </w:p>
    <w:p w14:paraId="4C30E6D4" w14:textId="77777777" w:rsidR="00D73986" w:rsidRDefault="00365C07">
      <w:pPr>
        <w:numPr>
          <w:ilvl w:val="1"/>
          <w:numId w:val="8"/>
        </w:numPr>
        <w:ind w:firstLine="706"/>
      </w:pPr>
      <w:r>
        <w:t>101.3. detalizētu informāciju par svarīgākiem sasniegumiem pārskata gadā un attīstības perspektīvām:</w:t>
      </w:r>
    </w:p>
    <w:p w14:paraId="0B141EFF" w14:textId="77777777" w:rsidR="00D73986" w:rsidRDefault="00365C07">
      <w:pPr>
        <w:numPr>
          <w:ilvl w:val="1"/>
          <w:numId w:val="8"/>
        </w:numPr>
        <w:ind w:firstLine="0"/>
      </w:pPr>
      <w:r>
        <w:t> </w:t>
      </w:r>
    </w:p>
    <w:p w14:paraId="1DF5D728" w14:textId="77777777" w:rsidR="00D73986" w:rsidRDefault="00365C07">
      <w:pPr>
        <w:numPr>
          <w:ilvl w:val="2"/>
          <w:numId w:val="8"/>
        </w:numPr>
        <w:ind w:firstLine="706"/>
      </w:pPr>
      <w:r>
        <w:t>101.3.1. mērķa grupām adresētiem organizācijas projektiem, pasākumiem un citām aktivitātēm kalendārajā gadā (norādot ne vairāk kā piecus nozīmīgus projektus un īsu aprakstu, papildu norādot norises laiku un vietu, pārējos projektus tikai uzskaita);</w:t>
      </w:r>
    </w:p>
    <w:p w14:paraId="7B4BEE0C" w14:textId="77777777" w:rsidR="00D73986" w:rsidRDefault="00365C07">
      <w:pPr>
        <w:numPr>
          <w:ilvl w:val="2"/>
          <w:numId w:val="8"/>
        </w:numPr>
        <w:ind w:firstLine="0"/>
      </w:pPr>
      <w:r>
        <w:t> </w:t>
      </w:r>
    </w:p>
    <w:p w14:paraId="2AF83E5E" w14:textId="77777777" w:rsidR="00D73986" w:rsidRDefault="00365C07">
      <w:pPr>
        <w:numPr>
          <w:ilvl w:val="2"/>
          <w:numId w:val="8"/>
        </w:numPr>
        <w:ind w:firstLine="706"/>
      </w:pPr>
      <w:r>
        <w:t>101.3.2. organizācijas darbības rezultāti vai sasniegumi kalendārā gadā attiecībā uz mērķa grupu vai attiecīgajā jomā (norāda konkrētā projekta, pasākuma vai citas aktivitātes sasniegtos rezultātus, ietekmi, nefinanšu rādītājus);</w:t>
      </w:r>
    </w:p>
    <w:p w14:paraId="107D674E" w14:textId="77777777" w:rsidR="00D73986" w:rsidRDefault="00365C07">
      <w:pPr>
        <w:numPr>
          <w:ilvl w:val="2"/>
          <w:numId w:val="8"/>
        </w:numPr>
        <w:ind w:firstLine="0"/>
      </w:pPr>
      <w:r>
        <w:t> </w:t>
      </w:r>
    </w:p>
    <w:p w14:paraId="35F0D5EE" w14:textId="77777777" w:rsidR="00D73986" w:rsidRDefault="00365C07">
      <w:pPr>
        <w:numPr>
          <w:ilvl w:val="2"/>
          <w:numId w:val="8"/>
        </w:numPr>
        <w:ind w:firstLine="706"/>
      </w:pPr>
      <w:r>
        <w:t>101.3.3. organizācijas darbību veicinošiem faktoriem (piemēram, sadarbība ar valsts pārvaldes iestādēm, komersantiem);</w:t>
      </w:r>
    </w:p>
    <w:p w14:paraId="734BE6F2" w14:textId="77777777" w:rsidR="00D73986" w:rsidRDefault="00365C07">
      <w:pPr>
        <w:numPr>
          <w:ilvl w:val="2"/>
          <w:numId w:val="8"/>
        </w:numPr>
        <w:ind w:firstLine="0"/>
      </w:pPr>
      <w:r>
        <w:t> </w:t>
      </w:r>
    </w:p>
    <w:p w14:paraId="41E7C9CD" w14:textId="77777777" w:rsidR="00D73986" w:rsidRDefault="00365C07">
      <w:pPr>
        <w:numPr>
          <w:ilvl w:val="2"/>
          <w:numId w:val="8"/>
        </w:numPr>
        <w:ind w:firstLine="706"/>
      </w:pPr>
      <w:r>
        <w:t>101.3.4. organizācijas darbību kavējošiem faktoriem;</w:t>
      </w:r>
    </w:p>
    <w:p w14:paraId="743588EC" w14:textId="77777777" w:rsidR="00D73986" w:rsidRDefault="00365C07">
      <w:pPr>
        <w:numPr>
          <w:ilvl w:val="2"/>
          <w:numId w:val="8"/>
        </w:numPr>
        <w:ind w:firstLine="0"/>
      </w:pPr>
      <w:r>
        <w:t> </w:t>
      </w:r>
    </w:p>
    <w:p w14:paraId="44D2C291" w14:textId="77777777" w:rsidR="00D73986" w:rsidRDefault="00365C07">
      <w:pPr>
        <w:numPr>
          <w:ilvl w:val="1"/>
          <w:numId w:val="8"/>
        </w:numPr>
        <w:ind w:firstLine="706"/>
      </w:pPr>
      <w:r>
        <w:t>101.4. turpmākās darbības plānu par ilgtermiņa projektiem, pasākumiem un citām aktivitātēm (īstenošanas periods – vairāk par vienu gadu):</w:t>
      </w:r>
    </w:p>
    <w:p w14:paraId="647EFFD4" w14:textId="77777777" w:rsidR="00D73986" w:rsidRDefault="00365C07">
      <w:pPr>
        <w:numPr>
          <w:ilvl w:val="1"/>
          <w:numId w:val="8"/>
        </w:numPr>
        <w:ind w:firstLine="0"/>
      </w:pPr>
      <w:r>
        <w:lastRenderedPageBreak/>
        <w:t> </w:t>
      </w:r>
    </w:p>
    <w:p w14:paraId="772948F8" w14:textId="77777777" w:rsidR="00D73986" w:rsidRDefault="00365C07">
      <w:pPr>
        <w:numPr>
          <w:ilvl w:val="2"/>
          <w:numId w:val="8"/>
        </w:numPr>
        <w:ind w:firstLine="706"/>
      </w:pPr>
      <w:r>
        <w:t>101.4.1. iesāktiem (norādīt ne vairāk kā piecus nozīmīgus projektus un  īsu aprakstu, papildu norādot norises laiku un vietu, pārējos projektus tikai uzskaitīt);</w:t>
      </w:r>
    </w:p>
    <w:p w14:paraId="05E153F3" w14:textId="77777777" w:rsidR="00D73986" w:rsidRDefault="00365C07">
      <w:pPr>
        <w:numPr>
          <w:ilvl w:val="2"/>
          <w:numId w:val="8"/>
        </w:numPr>
        <w:ind w:firstLine="0"/>
      </w:pPr>
      <w:r>
        <w:t> </w:t>
      </w:r>
    </w:p>
    <w:p w14:paraId="305E3C83" w14:textId="77777777" w:rsidR="00D73986" w:rsidRDefault="00365C07">
      <w:pPr>
        <w:numPr>
          <w:ilvl w:val="2"/>
          <w:numId w:val="8"/>
        </w:numPr>
        <w:ind w:firstLine="706"/>
      </w:pPr>
      <w:r>
        <w:t>101.4.2. plānotiem (norādīt ne vairāk kā piecus nozīmīgus projektus un īsu aprakstu, papildu norādot norises laiku un vietu, pārējos projektus uzskaitīt);</w:t>
      </w:r>
    </w:p>
    <w:p w14:paraId="2A444003" w14:textId="77777777" w:rsidR="00D73986" w:rsidRDefault="00365C07">
      <w:pPr>
        <w:numPr>
          <w:ilvl w:val="2"/>
          <w:numId w:val="8"/>
        </w:numPr>
        <w:ind w:firstLine="0"/>
      </w:pPr>
      <w:r>
        <w:t> </w:t>
      </w:r>
    </w:p>
    <w:p w14:paraId="17588570" w14:textId="77777777" w:rsidR="00D73986" w:rsidRDefault="00365C07">
      <w:pPr>
        <w:numPr>
          <w:ilvl w:val="1"/>
          <w:numId w:val="8"/>
        </w:numPr>
        <w:ind w:firstLine="706"/>
      </w:pPr>
      <w:r>
        <w:t>101.5. turpmākās darbības plānu par īstermiņa projektiem, pasākumiem un citām aktivitātēm (īstenošanas periods – līdz vienam gadam):</w:t>
      </w:r>
    </w:p>
    <w:p w14:paraId="3A03E511" w14:textId="77777777" w:rsidR="00D73986" w:rsidRDefault="00365C07">
      <w:pPr>
        <w:numPr>
          <w:ilvl w:val="1"/>
          <w:numId w:val="8"/>
        </w:numPr>
        <w:ind w:firstLine="0"/>
      </w:pPr>
      <w:r>
        <w:t> </w:t>
      </w:r>
    </w:p>
    <w:p w14:paraId="42778CAD" w14:textId="77777777" w:rsidR="00D73986" w:rsidRDefault="00365C07">
      <w:pPr>
        <w:numPr>
          <w:ilvl w:val="2"/>
          <w:numId w:val="8"/>
        </w:numPr>
        <w:ind w:firstLine="706"/>
      </w:pPr>
      <w:r>
        <w:t>101.5.1. iesāktiem (norādīt ne vairāk kā piecus nozīmīgus projektus un īsu aprakstu, papildu norādot norises laiku un vietu, pārējos projektus uzskaitīt);</w:t>
      </w:r>
    </w:p>
    <w:p w14:paraId="7F5C97F8" w14:textId="77777777" w:rsidR="00D73986" w:rsidRDefault="00365C07">
      <w:pPr>
        <w:numPr>
          <w:ilvl w:val="2"/>
          <w:numId w:val="8"/>
        </w:numPr>
        <w:ind w:firstLine="0"/>
      </w:pPr>
      <w:r>
        <w:t> </w:t>
      </w:r>
    </w:p>
    <w:p w14:paraId="1E3EFE1B" w14:textId="77777777" w:rsidR="00D73986" w:rsidRDefault="00365C07">
      <w:pPr>
        <w:numPr>
          <w:ilvl w:val="2"/>
          <w:numId w:val="8"/>
        </w:numPr>
        <w:ind w:firstLine="706"/>
      </w:pPr>
      <w:r>
        <w:t>101.5.2. plānotiem (norādīt ne vairāk kā piecus nozīmīgus projektus un īsu aprakstu, papildu norādot norises laiku un vietu, pārējos projektus uzskaitīt);</w:t>
      </w:r>
    </w:p>
    <w:p w14:paraId="71A712C5" w14:textId="77777777" w:rsidR="00D73986" w:rsidRDefault="00365C07">
      <w:pPr>
        <w:numPr>
          <w:ilvl w:val="2"/>
          <w:numId w:val="8"/>
        </w:numPr>
        <w:ind w:firstLine="0"/>
      </w:pPr>
      <w:r>
        <w:t> </w:t>
      </w:r>
    </w:p>
    <w:p w14:paraId="3187FBEA" w14:textId="77777777" w:rsidR="00D73986" w:rsidRDefault="00365C07">
      <w:pPr>
        <w:numPr>
          <w:ilvl w:val="1"/>
          <w:numId w:val="8"/>
        </w:numPr>
        <w:ind w:firstLine="706"/>
      </w:pPr>
      <w:r>
        <w:t>101.6. pārskata gadā saņemto ziedojumu kopsummu;</w:t>
      </w:r>
    </w:p>
    <w:p w14:paraId="48D80CA9" w14:textId="77777777" w:rsidR="00D73986" w:rsidRDefault="00365C07">
      <w:pPr>
        <w:numPr>
          <w:ilvl w:val="1"/>
          <w:numId w:val="8"/>
        </w:numPr>
        <w:ind w:firstLine="706"/>
      </w:pPr>
      <w:r>
        <w:t>101.7. saņemto ziedojumu izlietojumu pārskata gadā:</w:t>
      </w:r>
    </w:p>
    <w:p w14:paraId="236A8244" w14:textId="77777777" w:rsidR="00D73986" w:rsidRDefault="00365C07">
      <w:pPr>
        <w:numPr>
          <w:ilvl w:val="1"/>
          <w:numId w:val="8"/>
        </w:numPr>
        <w:ind w:firstLine="0"/>
      </w:pPr>
      <w:r>
        <w:t> </w:t>
      </w:r>
    </w:p>
    <w:p w14:paraId="4814407F" w14:textId="77777777" w:rsidR="00D73986" w:rsidRDefault="00365C07">
      <w:pPr>
        <w:numPr>
          <w:ilvl w:val="2"/>
          <w:numId w:val="8"/>
        </w:numPr>
        <w:ind w:firstLine="706"/>
      </w:pPr>
      <w:r>
        <w:t>101.7.1. pārskata gadā izlietoto ziedojumu kopsummu;</w:t>
      </w:r>
    </w:p>
    <w:p w14:paraId="4BFB2127" w14:textId="77777777" w:rsidR="00D73986" w:rsidRDefault="00365C07">
      <w:pPr>
        <w:numPr>
          <w:ilvl w:val="2"/>
          <w:numId w:val="8"/>
        </w:numPr>
        <w:ind w:firstLine="0"/>
      </w:pPr>
      <w:r>
        <w:t> </w:t>
      </w:r>
    </w:p>
    <w:p w14:paraId="7C33A6E9" w14:textId="77777777" w:rsidR="00D73986" w:rsidRDefault="00365C07">
      <w:pPr>
        <w:numPr>
          <w:ilvl w:val="2"/>
          <w:numId w:val="8"/>
        </w:numPr>
        <w:ind w:firstLine="706"/>
      </w:pPr>
      <w:r>
        <w:t>101.7.2. ziedojumu izlietojumu sabiedriskā labuma darbībai;</w:t>
      </w:r>
    </w:p>
    <w:p w14:paraId="64973F5D" w14:textId="77777777" w:rsidR="00D73986" w:rsidRDefault="00365C07">
      <w:pPr>
        <w:numPr>
          <w:ilvl w:val="2"/>
          <w:numId w:val="8"/>
        </w:numPr>
        <w:ind w:firstLine="0"/>
      </w:pPr>
      <w:r>
        <w:t> </w:t>
      </w:r>
    </w:p>
    <w:p w14:paraId="1966C368" w14:textId="77777777" w:rsidR="00D73986" w:rsidRDefault="00365C07">
      <w:pPr>
        <w:numPr>
          <w:ilvl w:val="2"/>
          <w:numId w:val="8"/>
        </w:numPr>
        <w:ind w:firstLine="706"/>
      </w:pPr>
      <w:r>
        <w:t>101.7.3. izlietojumu administratīvajiem izdevumiem no pārskata gadā saņemto vispārējo ziedojumu kopsummas.</w:t>
      </w:r>
    </w:p>
    <w:p w14:paraId="1663207C" w14:textId="77777777" w:rsidR="00D73986" w:rsidRDefault="00365C07">
      <w:pPr>
        <w:numPr>
          <w:ilvl w:val="2"/>
          <w:numId w:val="8"/>
        </w:numPr>
        <w:ind w:firstLine="0"/>
      </w:pPr>
      <w:r>
        <w:t> </w:t>
      </w:r>
    </w:p>
    <w:p w14:paraId="73E1F542" w14:textId="77777777" w:rsidR="00D73986" w:rsidRDefault="00365C07">
      <w:pPr>
        <w:pStyle w:val="paragraphheader"/>
        <w:contextualSpacing w:val="0"/>
        <w:jc w:val="center"/>
        <w:rPr>
          <w:b/>
        </w:rPr>
      </w:pPr>
      <w:r>
        <w:rPr>
          <w:b/>
        </w:rPr>
        <w:t>IX.</w:t>
      </w:r>
      <w:r>
        <w:t xml:space="preserve"> </w:t>
      </w:r>
      <w:r>
        <w:rPr>
          <w:b/>
        </w:rPr>
        <w:t>Gada pārskata pārbaude un iesniegšana</w:t>
      </w:r>
    </w:p>
    <w:p w14:paraId="3E8AD85E" w14:textId="77777777" w:rsidR="00D73986" w:rsidRDefault="00365C07">
      <w:pPr>
        <w:numPr>
          <w:ilvl w:val="0"/>
          <w:numId w:val="9"/>
        </w:numPr>
        <w:spacing w:before="280"/>
        <w:ind w:firstLine="706"/>
      </w:pPr>
      <w:r>
        <w:t>102. Organizācijas gada pārskatu vai  saīsināto gada pārskatu pārbauda saskaņā ar Biedrību un nodibinājumu likumā un šajos noteikumos noteiktajām prasībām.</w:t>
      </w:r>
    </w:p>
    <w:p w14:paraId="6F9B5D7F" w14:textId="77777777" w:rsidR="00D73986" w:rsidRDefault="00365C07">
      <w:pPr>
        <w:numPr>
          <w:ilvl w:val="0"/>
          <w:numId w:val="9"/>
        </w:numPr>
        <w:ind w:firstLine="0"/>
      </w:pPr>
      <w:r>
        <w:t> </w:t>
      </w:r>
    </w:p>
    <w:p w14:paraId="365EB8B0" w14:textId="77777777" w:rsidR="00D73986" w:rsidRDefault="00365C07">
      <w:pPr>
        <w:numPr>
          <w:ilvl w:val="0"/>
          <w:numId w:val="9"/>
        </w:numPr>
        <w:spacing w:before="280"/>
        <w:ind w:firstLine="706"/>
      </w:pPr>
      <w:r>
        <w:t>103. Ja biedrībai vai nodibinājumam, kam piešķirts sabiedriskā labuma statuss, apgrozījums (ieņēmumi) no saimnieciskajiem darījumiem pārskata gadā ir lielāks par 800 000</w:t>
      </w:r>
      <w:r>
        <w:rPr>
          <w:i/>
        </w:rPr>
        <w:t> euro,</w:t>
      </w:r>
      <w:r>
        <w:t xml:space="preserve"> tā gada pārskatu revidē (pārbauda) un par veiktās revīzijas (pārbaudes) rezultātiem revidenta ziņojumu sniedz zvērināts revidents (vairāki zvērināti revidenti) vai zvērinātu revidentu komercsabiedrība (turpmāk — zvērināts revidents) atbilstoši Revīzijas pakalpojumu likumam.</w:t>
      </w:r>
    </w:p>
    <w:p w14:paraId="6AE012F9" w14:textId="77777777" w:rsidR="00D73986" w:rsidRDefault="00365C07">
      <w:pPr>
        <w:numPr>
          <w:ilvl w:val="0"/>
          <w:numId w:val="9"/>
        </w:numPr>
        <w:ind w:firstLine="0"/>
      </w:pPr>
      <w:r>
        <w:t> </w:t>
      </w:r>
    </w:p>
    <w:p w14:paraId="3144CEE6" w14:textId="77777777" w:rsidR="00D73986" w:rsidRDefault="00365C07">
      <w:pPr>
        <w:numPr>
          <w:ilvl w:val="0"/>
          <w:numId w:val="9"/>
        </w:numPr>
        <w:spacing w:before="280"/>
        <w:ind w:firstLine="706"/>
      </w:pPr>
      <w:r>
        <w:t>104. Ja organizācijas gada pārskatu pārbauda Biedrību un nodibinājumu likumā noteiktā finansiālās darbības revīzijas institūcija, tad vismaz vienam šīs revīzijas institūcijas loceklim ir jābūt kompetentam grāmatvedības vai revīzijas jautājumos.</w:t>
      </w:r>
    </w:p>
    <w:p w14:paraId="37C20B85" w14:textId="77777777" w:rsidR="00D73986" w:rsidRDefault="00365C07">
      <w:pPr>
        <w:numPr>
          <w:ilvl w:val="0"/>
          <w:numId w:val="9"/>
        </w:numPr>
        <w:ind w:firstLine="0"/>
      </w:pPr>
      <w:r>
        <w:lastRenderedPageBreak/>
        <w:t> </w:t>
      </w:r>
    </w:p>
    <w:p w14:paraId="2A40CF79" w14:textId="77777777" w:rsidR="00D73986" w:rsidRDefault="00365C07">
      <w:pPr>
        <w:numPr>
          <w:ilvl w:val="0"/>
          <w:numId w:val="9"/>
        </w:numPr>
        <w:spacing w:before="280"/>
        <w:ind w:firstLine="706"/>
      </w:pPr>
      <w:r>
        <w:t>105. Organizācija Biedrību un nodibinājumu likumā noteiktajā termiņā  iesniedz Valsts ieņēmumu dienestā (elektroniskās deklarēšanas sistēmā) valdes parakstītu gada pārskata vai saīsinātā gada pārskata – un zvērināta revidenta ziņojuma (ja tāds ir  nepieciešams) vai finansiālās darbības revīzijas institūcijas ziņojuma, kas sagatavots brīvā formā, atvasinājumu.</w:t>
      </w:r>
    </w:p>
    <w:p w14:paraId="13642CDA" w14:textId="77777777" w:rsidR="00D73986" w:rsidRDefault="00365C07">
      <w:pPr>
        <w:numPr>
          <w:ilvl w:val="0"/>
          <w:numId w:val="9"/>
        </w:numPr>
        <w:ind w:firstLine="0"/>
      </w:pPr>
      <w:r>
        <w:t> </w:t>
      </w:r>
    </w:p>
    <w:p w14:paraId="05195D26" w14:textId="77777777" w:rsidR="00D73986" w:rsidRDefault="00365C07">
      <w:pPr>
        <w:numPr>
          <w:ilvl w:val="0"/>
          <w:numId w:val="9"/>
        </w:numPr>
        <w:spacing w:before="280"/>
        <w:ind w:firstLine="706"/>
      </w:pPr>
      <w:r>
        <w:t>106. Organizācijas gada pārskatu, izņemot vadības ziņojumu, paraksta arī tā persona (grāmatvedis vai ārpakalpojuma grāmatvedis, brīvprātīgā darba veicējs), kas ar organizāciju ir noslēdzis rakstveida līgumu, kurā noteikti šīs personas pienākumi, tiesības un atbildība grāmatvedības kārtošanas jautājumos, un sagatavojusi minēto pārskatu, norādot vārdu, uzvārdu un pilnu amata nosaukumu vai sabiedrības nosaukumu vai komersanta firmu un amata nosaukumu.</w:t>
      </w:r>
    </w:p>
    <w:p w14:paraId="391725E4" w14:textId="77777777" w:rsidR="00D73986" w:rsidRDefault="00365C07">
      <w:pPr>
        <w:numPr>
          <w:ilvl w:val="0"/>
          <w:numId w:val="9"/>
        </w:numPr>
        <w:ind w:firstLine="0"/>
      </w:pPr>
      <w:r>
        <w:t> </w:t>
      </w:r>
    </w:p>
    <w:p w14:paraId="48156050" w14:textId="77777777" w:rsidR="00D73986" w:rsidRDefault="00365C07">
      <w:pPr>
        <w:numPr>
          <w:ilvl w:val="0"/>
          <w:numId w:val="9"/>
        </w:numPr>
        <w:spacing w:before="280"/>
        <w:ind w:firstLine="706"/>
      </w:pPr>
      <w:r>
        <w:t>107. Organizācija gada pārskatu vai saīsināto gada pārskatu – un zvērināta revidenta ziņojumu (ja tāds ir nepieciešams) vai finansiālās darbības revīzijas institūcijas ziņojumu var iesniegt Valsts ieņēmumu dienestā arī papīra formā.</w:t>
      </w:r>
    </w:p>
    <w:p w14:paraId="771CB7A6" w14:textId="77777777" w:rsidR="00D73986" w:rsidRDefault="00365C07">
      <w:pPr>
        <w:numPr>
          <w:ilvl w:val="0"/>
          <w:numId w:val="9"/>
        </w:numPr>
        <w:ind w:firstLine="0"/>
      </w:pPr>
      <w:r>
        <w:t> </w:t>
      </w:r>
    </w:p>
    <w:p w14:paraId="23BE4C4C" w14:textId="77777777" w:rsidR="00D73986" w:rsidRDefault="00365C07">
      <w:pPr>
        <w:numPr>
          <w:ilvl w:val="0"/>
          <w:numId w:val="9"/>
        </w:numPr>
        <w:spacing w:before="280"/>
        <w:ind w:firstLine="706"/>
      </w:pPr>
      <w:r>
        <w:t>108. Šo noteikumu 107.punktā minēto dokumentu Valsts ieņēmumu dienests ne vēlāk kā piecu darbdienu laikā elektroniski nodod Uzņēmumu reģistram. Uzņēmumu reģistrs nodrošina saņemto dokumentu publisku pieejamību. Ja dokuments iesniegts papīra formā, Valsts ieņēmumu dienests Uzņēmumu reģistram nodod tā elektronisko kopiju.</w:t>
      </w:r>
    </w:p>
    <w:p w14:paraId="5681D627" w14:textId="77777777" w:rsidR="00D73986" w:rsidRDefault="00365C07">
      <w:pPr>
        <w:numPr>
          <w:ilvl w:val="0"/>
          <w:numId w:val="9"/>
        </w:numPr>
        <w:ind w:firstLine="0"/>
      </w:pPr>
      <w:r>
        <w:t> </w:t>
      </w:r>
    </w:p>
    <w:p w14:paraId="4E016824" w14:textId="77777777" w:rsidR="00D73986" w:rsidRDefault="00365C07">
      <w:pPr>
        <w:numPr>
          <w:ilvl w:val="0"/>
          <w:numId w:val="9"/>
        </w:numPr>
        <w:spacing w:before="280"/>
        <w:ind w:firstLine="706"/>
      </w:pPr>
      <w:r>
        <w:t>109. Par organizācijas gada pārskata vai saīsinātā gada pārskata sagatavošanu, pārbaudi un iesniegšanu ir atbildīga organizācijas valde.</w:t>
      </w:r>
    </w:p>
    <w:p w14:paraId="2704FBFB" w14:textId="77777777" w:rsidR="00D73986" w:rsidRDefault="00365C07">
      <w:pPr>
        <w:numPr>
          <w:ilvl w:val="0"/>
          <w:numId w:val="9"/>
        </w:numPr>
        <w:ind w:firstLine="0"/>
      </w:pPr>
      <w:r>
        <w:t> </w:t>
      </w:r>
    </w:p>
    <w:p w14:paraId="054389EE" w14:textId="77777777" w:rsidR="00D73986" w:rsidRDefault="00365C07">
      <w:pPr>
        <w:pStyle w:val="paragraphheader"/>
        <w:contextualSpacing w:val="0"/>
        <w:jc w:val="center"/>
        <w:rPr>
          <w:b/>
        </w:rPr>
      </w:pPr>
      <w:r>
        <w:rPr>
          <w:b/>
        </w:rPr>
        <w:t>X.</w:t>
      </w:r>
      <w:r>
        <w:t xml:space="preserve"> </w:t>
      </w:r>
      <w:r>
        <w:rPr>
          <w:b/>
        </w:rPr>
        <w:t>Noslēguma jautājums</w:t>
      </w:r>
    </w:p>
    <w:p w14:paraId="0B0F165A" w14:textId="77777777" w:rsidR="00D73986" w:rsidRDefault="00365C07">
      <w:pPr>
        <w:numPr>
          <w:ilvl w:val="0"/>
          <w:numId w:val="10"/>
        </w:numPr>
        <w:spacing w:before="280"/>
        <w:ind w:firstLine="706"/>
      </w:pPr>
      <w:r>
        <w:t>110. Atzīt par spēku zaudējušiem Ministru kabineta 2006. gada 3. oktobra  noteikumus Nr. 808 "Noteikumi par biedrību, nodibinājumu un arodbiedrību gada pārskatiem" (Latvijas Vēstnesis, 2006, 160.nr.; 2011, 40 nr.; 2012, 53 nr.; 2014, 198 nr.; 2015, 241 nr.; 2017, 198 (6025) nr.).</w:t>
      </w:r>
    </w:p>
    <w:p w14:paraId="5CD93896" w14:textId="77777777" w:rsidR="00D73986" w:rsidRDefault="00365C07">
      <w:pPr>
        <w:numPr>
          <w:ilvl w:val="0"/>
          <w:numId w:val="10"/>
        </w:numPr>
        <w:ind w:firstLine="0"/>
      </w:pPr>
      <w:r>
        <w:t> </w:t>
      </w:r>
    </w:p>
    <w:p w14:paraId="145CADAF" w14:textId="77777777" w:rsidR="00D73986" w:rsidRDefault="00D73986">
      <w:pPr>
        <w:spacing w:before="480"/>
      </w:pPr>
    </w:p>
    <w:tbl>
      <w:tblPr>
        <w:tblStyle w:val="a"/>
        <w:tblW w:w="9642" w:type="dxa"/>
        <w:tblLayout w:type="fixed"/>
        <w:tblLook w:val="0600" w:firstRow="0" w:lastRow="0" w:firstColumn="0" w:lastColumn="0" w:noHBand="1" w:noVBand="1"/>
      </w:tblPr>
      <w:tblGrid>
        <w:gridCol w:w="2721"/>
        <w:gridCol w:w="4200"/>
        <w:gridCol w:w="2721"/>
      </w:tblGrid>
      <w:tr w:rsidR="00D73986" w14:paraId="2DC257BC" w14:textId="77777777">
        <w:tc>
          <w:tcPr>
            <w:tcW w:w="2721" w:type="dxa"/>
            <w:shd w:val="clear" w:color="auto" w:fill="FFFFFF"/>
            <w:noWrap/>
            <w:tcMar>
              <w:top w:w="0" w:type="dxa"/>
              <w:left w:w="0" w:type="dxa"/>
              <w:bottom w:w="0" w:type="dxa"/>
              <w:right w:w="0" w:type="dxa"/>
            </w:tcMar>
            <w:vAlign w:val="center"/>
          </w:tcPr>
          <w:p w14:paraId="427FC839" w14:textId="77777777" w:rsidR="00D73986" w:rsidRDefault="00365C07">
            <w:pPr>
              <w:jc w:val="left"/>
            </w:pPr>
            <w:r>
              <w:t>Ministru prezidents</w:t>
            </w:r>
          </w:p>
        </w:tc>
        <w:tc>
          <w:tcPr>
            <w:tcW w:w="4200" w:type="dxa"/>
            <w:shd w:val="clear" w:color="auto" w:fill="FFFFFF"/>
            <w:noWrap/>
            <w:tcMar>
              <w:top w:w="0" w:type="dxa"/>
              <w:left w:w="0" w:type="dxa"/>
              <w:bottom w:w="0" w:type="dxa"/>
              <w:right w:w="0" w:type="dxa"/>
            </w:tcMar>
            <w:vAlign w:val="center"/>
          </w:tcPr>
          <w:p w14:paraId="3B310EA5" w14:textId="77777777" w:rsidR="00D73986" w:rsidRDefault="00365C07">
            <w:pPr>
              <w:jc w:val="center"/>
            </w:pPr>
            <w:r>
              <w:rPr>
                <w:sz w:val="24"/>
              </w:rPr>
              <w:t>(paraksts*)</w:t>
            </w:r>
          </w:p>
        </w:tc>
        <w:tc>
          <w:tcPr>
            <w:tcW w:w="2721" w:type="dxa"/>
            <w:shd w:val="clear" w:color="auto" w:fill="FFFFFF"/>
            <w:noWrap/>
            <w:tcMar>
              <w:top w:w="0" w:type="dxa"/>
              <w:left w:w="0" w:type="dxa"/>
              <w:bottom w:w="0" w:type="dxa"/>
              <w:right w:w="0" w:type="dxa"/>
            </w:tcMar>
            <w:vAlign w:val="center"/>
          </w:tcPr>
          <w:p w14:paraId="640BA4E9" w14:textId="77777777" w:rsidR="00D73986" w:rsidRDefault="00365C07">
            <w:pPr>
              <w:jc w:val="right"/>
            </w:pPr>
            <w:r>
              <w:t>V. Uzvārds</w:t>
            </w:r>
          </w:p>
        </w:tc>
      </w:tr>
      <w:tr w:rsidR="00D73986" w14:paraId="58D0063E" w14:textId="77777777">
        <w:tc>
          <w:tcPr>
            <w:tcW w:w="2721" w:type="dxa"/>
            <w:shd w:val="clear" w:color="auto" w:fill="FFFFFF"/>
            <w:noWrap/>
            <w:tcMar>
              <w:top w:w="0" w:type="dxa"/>
              <w:left w:w="0" w:type="dxa"/>
              <w:bottom w:w="0" w:type="dxa"/>
              <w:right w:w="0" w:type="dxa"/>
            </w:tcMar>
            <w:vAlign w:val="center"/>
          </w:tcPr>
          <w:p w14:paraId="13ACA004" w14:textId="77777777" w:rsidR="00D73986" w:rsidRDefault="00365C07">
            <w:pPr>
              <w:jc w:val="left"/>
            </w:pPr>
            <w:r>
              <w:t>Ministrs</w:t>
            </w:r>
          </w:p>
        </w:tc>
        <w:tc>
          <w:tcPr>
            <w:tcW w:w="4200" w:type="dxa"/>
            <w:shd w:val="clear" w:color="auto" w:fill="FFFFFF"/>
            <w:noWrap/>
            <w:tcMar>
              <w:top w:w="0" w:type="dxa"/>
              <w:left w:w="0" w:type="dxa"/>
              <w:bottom w:w="0" w:type="dxa"/>
              <w:right w:w="0" w:type="dxa"/>
            </w:tcMar>
            <w:vAlign w:val="center"/>
          </w:tcPr>
          <w:p w14:paraId="60836F53" w14:textId="77777777" w:rsidR="00D73986" w:rsidRDefault="00365C07">
            <w:pPr>
              <w:jc w:val="center"/>
            </w:pPr>
            <w:r>
              <w:rPr>
                <w:sz w:val="24"/>
              </w:rPr>
              <w:t>(paraksts*)</w:t>
            </w:r>
          </w:p>
        </w:tc>
        <w:tc>
          <w:tcPr>
            <w:tcW w:w="2721" w:type="dxa"/>
            <w:shd w:val="clear" w:color="auto" w:fill="FFFFFF"/>
            <w:noWrap/>
            <w:tcMar>
              <w:top w:w="0" w:type="dxa"/>
              <w:left w:w="0" w:type="dxa"/>
              <w:bottom w:w="0" w:type="dxa"/>
              <w:right w:w="0" w:type="dxa"/>
            </w:tcMar>
            <w:vAlign w:val="center"/>
          </w:tcPr>
          <w:p w14:paraId="2D52B3FF" w14:textId="77777777" w:rsidR="00D73986" w:rsidRDefault="00365C07">
            <w:pPr>
              <w:jc w:val="right"/>
            </w:pPr>
            <w:r>
              <w:t>V. Uzvārds</w:t>
            </w:r>
          </w:p>
        </w:tc>
      </w:tr>
    </w:tbl>
    <w:p w14:paraId="3F8C52BD" w14:textId="77777777" w:rsidR="00D73986" w:rsidRDefault="00365C07">
      <w:pPr>
        <w:spacing w:before="800"/>
        <w:ind w:left="705"/>
      </w:pPr>
      <w:r>
        <w:rPr>
          <w:sz w:val="24"/>
        </w:rPr>
        <w:lastRenderedPageBreak/>
        <w:t>* Dokuments ir parakstīts ar drošu elektronisko parakstu</w:t>
      </w:r>
    </w:p>
    <w:sectPr w:rsidR="00D73986">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FB06" w14:textId="77777777" w:rsidR="00FD17D8" w:rsidRDefault="00FD17D8">
      <w:r>
        <w:separator/>
      </w:r>
    </w:p>
  </w:endnote>
  <w:endnote w:type="continuationSeparator" w:id="0">
    <w:p w14:paraId="0F5F4DAC" w14:textId="77777777" w:rsidR="00FD17D8" w:rsidRDefault="00FD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A860" w14:textId="77777777" w:rsidR="00D73986" w:rsidRDefault="00365C07">
    <w:pPr>
      <w:jc w:val="right"/>
    </w:pPr>
    <w:r>
      <w:rPr>
        <w:sz w:val="24"/>
        <w:szCs w:val="24"/>
      </w:rPr>
      <w:fldChar w:fldCharType="begin"/>
    </w:r>
    <w:r>
      <w:rPr>
        <w:sz w:val="24"/>
        <w:szCs w:val="24"/>
      </w:rPr>
      <w:instrText>PAGE</w:instrText>
    </w:r>
    <w:r>
      <w:rPr>
        <w:sz w:val="24"/>
        <w:szCs w:val="24"/>
      </w:rPr>
      <w:fldChar w:fldCharType="separate"/>
    </w:r>
    <w:r w:rsidR="00615C00">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1616" w14:textId="77777777" w:rsidR="00E5335A" w:rsidRDefault="00365C0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DB14" w14:textId="77777777" w:rsidR="00FD17D8" w:rsidRDefault="00FD17D8">
      <w:r>
        <w:separator/>
      </w:r>
    </w:p>
  </w:footnote>
  <w:footnote w:type="continuationSeparator" w:id="0">
    <w:p w14:paraId="788291D2" w14:textId="77777777" w:rsidR="00FD17D8" w:rsidRDefault="00FD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277" w14:textId="77777777" w:rsidR="00D73986" w:rsidRDefault="00365C07">
    <w:pPr>
      <w:pStyle w:val="Header"/>
      <w:contextualSpacing w:val="0"/>
    </w:pPr>
    <w:r>
      <w:t>Noteikumu projekts 21-TA-1405</w:t>
    </w:r>
    <w:r>
      <w:br/>
      <w:t>Izdrukāts 04.02.2022. 14.32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9816" w14:textId="77777777" w:rsidR="00D73986" w:rsidRDefault="00365C07">
    <w:pPr>
      <w:pStyle w:val="Header"/>
      <w:contextualSpacing w:val="0"/>
    </w:pPr>
    <w:r>
      <w:t>Noteikumu projekts 21-TA-1405</w:t>
    </w:r>
    <w:r>
      <w:br/>
      <w:t>Izdrukāts 04.02.2022. 14.32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41"/>
    <w:multiLevelType w:val="hybridMultilevel"/>
    <w:tmpl w:val="927C4490"/>
    <w:lvl w:ilvl="0" w:tplc="AD1812BA">
      <w:start w:val="1"/>
      <w:numFmt w:val="bullet"/>
      <w:lvlRestart w:val="0"/>
      <w:lvlText w:val=""/>
      <w:lvlJc w:val="left"/>
      <w:pPr>
        <w:ind w:left="0" w:firstLine="705"/>
      </w:pPr>
      <w:rPr>
        <w:u w:val="none"/>
      </w:rPr>
    </w:lvl>
    <w:lvl w:ilvl="1" w:tplc="B3AECE56">
      <w:numFmt w:val="decimal"/>
      <w:lvlText w:val=""/>
      <w:lvlJc w:val="left"/>
    </w:lvl>
    <w:lvl w:ilvl="2" w:tplc="45F2A87E">
      <w:numFmt w:val="decimal"/>
      <w:lvlText w:val=""/>
      <w:lvlJc w:val="left"/>
    </w:lvl>
    <w:lvl w:ilvl="3" w:tplc="5304328C">
      <w:numFmt w:val="decimal"/>
      <w:lvlText w:val=""/>
      <w:lvlJc w:val="left"/>
    </w:lvl>
    <w:lvl w:ilvl="4" w:tplc="A96E718E">
      <w:numFmt w:val="decimal"/>
      <w:lvlText w:val=""/>
      <w:lvlJc w:val="left"/>
    </w:lvl>
    <w:lvl w:ilvl="5" w:tplc="B546E3D8">
      <w:numFmt w:val="decimal"/>
      <w:lvlText w:val=""/>
      <w:lvlJc w:val="left"/>
    </w:lvl>
    <w:lvl w:ilvl="6" w:tplc="71DA4134">
      <w:numFmt w:val="decimal"/>
      <w:lvlText w:val=""/>
      <w:lvlJc w:val="left"/>
    </w:lvl>
    <w:lvl w:ilvl="7" w:tplc="BC128EB2">
      <w:numFmt w:val="decimal"/>
      <w:lvlText w:val=""/>
      <w:lvlJc w:val="left"/>
    </w:lvl>
    <w:lvl w:ilvl="8" w:tplc="A91891FE">
      <w:numFmt w:val="decimal"/>
      <w:lvlText w:val=""/>
      <w:lvlJc w:val="left"/>
    </w:lvl>
  </w:abstractNum>
  <w:abstractNum w:abstractNumId="1" w15:restartNumberingAfterBreak="0">
    <w:nsid w:val="185C320A"/>
    <w:multiLevelType w:val="hybridMultilevel"/>
    <w:tmpl w:val="D78249BE"/>
    <w:lvl w:ilvl="0" w:tplc="81B6B66C">
      <w:start w:val="1"/>
      <w:numFmt w:val="bullet"/>
      <w:lvlRestart w:val="0"/>
      <w:lvlText w:val=""/>
      <w:lvlJc w:val="left"/>
      <w:pPr>
        <w:ind w:left="0" w:firstLine="705"/>
      </w:pPr>
      <w:rPr>
        <w:u w:val="none"/>
      </w:rPr>
    </w:lvl>
    <w:lvl w:ilvl="1" w:tplc="C8E4463A">
      <w:start w:val="1"/>
      <w:numFmt w:val="bullet"/>
      <w:lvlRestart w:val="0"/>
      <w:lvlText w:val=""/>
      <w:lvlJc w:val="left"/>
      <w:pPr>
        <w:ind w:left="0" w:firstLine="705"/>
      </w:pPr>
      <w:rPr>
        <w:u w:val="none"/>
      </w:rPr>
    </w:lvl>
    <w:lvl w:ilvl="2" w:tplc="8AB0FB22">
      <w:numFmt w:val="decimal"/>
      <w:lvlText w:val=""/>
      <w:lvlJc w:val="left"/>
    </w:lvl>
    <w:lvl w:ilvl="3" w:tplc="06703148">
      <w:numFmt w:val="decimal"/>
      <w:lvlText w:val=""/>
      <w:lvlJc w:val="left"/>
    </w:lvl>
    <w:lvl w:ilvl="4" w:tplc="ECB8F4C6">
      <w:numFmt w:val="decimal"/>
      <w:lvlText w:val=""/>
      <w:lvlJc w:val="left"/>
    </w:lvl>
    <w:lvl w:ilvl="5" w:tplc="E44E04DC">
      <w:numFmt w:val="decimal"/>
      <w:lvlText w:val=""/>
      <w:lvlJc w:val="left"/>
    </w:lvl>
    <w:lvl w:ilvl="6" w:tplc="E37EF34A">
      <w:numFmt w:val="decimal"/>
      <w:lvlText w:val=""/>
      <w:lvlJc w:val="left"/>
    </w:lvl>
    <w:lvl w:ilvl="7" w:tplc="E1B47B52">
      <w:numFmt w:val="decimal"/>
      <w:lvlText w:val=""/>
      <w:lvlJc w:val="left"/>
    </w:lvl>
    <w:lvl w:ilvl="8" w:tplc="77AC640A">
      <w:numFmt w:val="decimal"/>
      <w:lvlText w:val=""/>
      <w:lvlJc w:val="left"/>
    </w:lvl>
  </w:abstractNum>
  <w:abstractNum w:abstractNumId="2" w15:restartNumberingAfterBreak="0">
    <w:nsid w:val="28D362F5"/>
    <w:multiLevelType w:val="hybridMultilevel"/>
    <w:tmpl w:val="3484F612"/>
    <w:lvl w:ilvl="0" w:tplc="AD6EE53C">
      <w:start w:val="1"/>
      <w:numFmt w:val="bullet"/>
      <w:lvlRestart w:val="0"/>
      <w:lvlText w:val=""/>
      <w:lvlJc w:val="left"/>
      <w:pPr>
        <w:ind w:left="0" w:firstLine="705"/>
      </w:pPr>
      <w:rPr>
        <w:u w:val="none"/>
      </w:rPr>
    </w:lvl>
    <w:lvl w:ilvl="1" w:tplc="E49028BA">
      <w:start w:val="1"/>
      <w:numFmt w:val="bullet"/>
      <w:lvlRestart w:val="0"/>
      <w:lvlText w:val=""/>
      <w:lvlJc w:val="left"/>
      <w:pPr>
        <w:ind w:left="0" w:firstLine="705"/>
      </w:pPr>
      <w:rPr>
        <w:u w:val="none"/>
      </w:rPr>
    </w:lvl>
    <w:lvl w:ilvl="2" w:tplc="F4EE018A">
      <w:start w:val="1"/>
      <w:numFmt w:val="bullet"/>
      <w:lvlRestart w:val="1"/>
      <w:lvlText w:val=""/>
      <w:lvlJc w:val="left"/>
      <w:pPr>
        <w:ind w:left="0" w:firstLine="705"/>
      </w:pPr>
      <w:rPr>
        <w:u w:val="none"/>
      </w:rPr>
    </w:lvl>
    <w:lvl w:ilvl="3" w:tplc="73D89CFE">
      <w:numFmt w:val="decimal"/>
      <w:lvlText w:val=""/>
      <w:lvlJc w:val="left"/>
    </w:lvl>
    <w:lvl w:ilvl="4" w:tplc="4A18F012">
      <w:numFmt w:val="decimal"/>
      <w:lvlText w:val=""/>
      <w:lvlJc w:val="left"/>
    </w:lvl>
    <w:lvl w:ilvl="5" w:tplc="7F660D08">
      <w:numFmt w:val="decimal"/>
      <w:lvlText w:val=""/>
      <w:lvlJc w:val="left"/>
    </w:lvl>
    <w:lvl w:ilvl="6" w:tplc="4D866B84">
      <w:numFmt w:val="decimal"/>
      <w:lvlText w:val=""/>
      <w:lvlJc w:val="left"/>
    </w:lvl>
    <w:lvl w:ilvl="7" w:tplc="2D9C20C2">
      <w:numFmt w:val="decimal"/>
      <w:lvlText w:val=""/>
      <w:lvlJc w:val="left"/>
    </w:lvl>
    <w:lvl w:ilvl="8" w:tplc="1A4E7F10">
      <w:numFmt w:val="decimal"/>
      <w:lvlText w:val=""/>
      <w:lvlJc w:val="left"/>
    </w:lvl>
  </w:abstractNum>
  <w:abstractNum w:abstractNumId="3" w15:restartNumberingAfterBreak="0">
    <w:nsid w:val="2ADC62FA"/>
    <w:multiLevelType w:val="hybridMultilevel"/>
    <w:tmpl w:val="C726A8EC"/>
    <w:lvl w:ilvl="0" w:tplc="100AD190">
      <w:start w:val="1"/>
      <w:numFmt w:val="bullet"/>
      <w:lvlRestart w:val="0"/>
      <w:lvlText w:val=""/>
      <w:lvlJc w:val="left"/>
      <w:pPr>
        <w:ind w:left="0" w:firstLine="705"/>
      </w:pPr>
      <w:rPr>
        <w:u w:val="none"/>
      </w:rPr>
    </w:lvl>
    <w:lvl w:ilvl="1" w:tplc="26DC0CEC">
      <w:start w:val="1"/>
      <w:numFmt w:val="bullet"/>
      <w:lvlRestart w:val="0"/>
      <w:lvlText w:val=""/>
      <w:lvlJc w:val="left"/>
      <w:pPr>
        <w:ind w:left="0" w:firstLine="705"/>
      </w:pPr>
      <w:rPr>
        <w:u w:val="none"/>
      </w:rPr>
    </w:lvl>
    <w:lvl w:ilvl="2" w:tplc="226E3418">
      <w:start w:val="1"/>
      <w:numFmt w:val="bullet"/>
      <w:lvlRestart w:val="1"/>
      <w:lvlText w:val=""/>
      <w:lvlJc w:val="left"/>
      <w:pPr>
        <w:ind w:left="0" w:firstLine="705"/>
      </w:pPr>
      <w:rPr>
        <w:u w:val="none"/>
      </w:rPr>
    </w:lvl>
    <w:lvl w:ilvl="3" w:tplc="E5F47188">
      <w:numFmt w:val="decimal"/>
      <w:lvlText w:val=""/>
      <w:lvlJc w:val="left"/>
    </w:lvl>
    <w:lvl w:ilvl="4" w:tplc="C99E3DCE">
      <w:numFmt w:val="decimal"/>
      <w:lvlText w:val=""/>
      <w:lvlJc w:val="left"/>
    </w:lvl>
    <w:lvl w:ilvl="5" w:tplc="9B3A829C">
      <w:numFmt w:val="decimal"/>
      <w:lvlText w:val=""/>
      <w:lvlJc w:val="left"/>
    </w:lvl>
    <w:lvl w:ilvl="6" w:tplc="F9AC059E">
      <w:numFmt w:val="decimal"/>
      <w:lvlText w:val=""/>
      <w:lvlJc w:val="left"/>
    </w:lvl>
    <w:lvl w:ilvl="7" w:tplc="C3A2B2FA">
      <w:numFmt w:val="decimal"/>
      <w:lvlText w:val=""/>
      <w:lvlJc w:val="left"/>
    </w:lvl>
    <w:lvl w:ilvl="8" w:tplc="B4B041F2">
      <w:numFmt w:val="decimal"/>
      <w:lvlText w:val=""/>
      <w:lvlJc w:val="left"/>
    </w:lvl>
  </w:abstractNum>
  <w:abstractNum w:abstractNumId="4" w15:restartNumberingAfterBreak="0">
    <w:nsid w:val="2DF13C58"/>
    <w:multiLevelType w:val="hybridMultilevel"/>
    <w:tmpl w:val="61DA865C"/>
    <w:lvl w:ilvl="0" w:tplc="EE6AF9A8">
      <w:start w:val="1"/>
      <w:numFmt w:val="bullet"/>
      <w:lvlRestart w:val="0"/>
      <w:lvlText w:val=""/>
      <w:lvlJc w:val="left"/>
      <w:pPr>
        <w:ind w:left="0" w:firstLine="705"/>
      </w:pPr>
      <w:rPr>
        <w:u w:val="none"/>
      </w:rPr>
    </w:lvl>
    <w:lvl w:ilvl="1" w:tplc="3528D05C">
      <w:numFmt w:val="decimal"/>
      <w:lvlText w:val=""/>
      <w:lvlJc w:val="left"/>
    </w:lvl>
    <w:lvl w:ilvl="2" w:tplc="D44037A0">
      <w:numFmt w:val="decimal"/>
      <w:lvlText w:val=""/>
      <w:lvlJc w:val="left"/>
    </w:lvl>
    <w:lvl w:ilvl="3" w:tplc="59BE2F38">
      <w:numFmt w:val="decimal"/>
      <w:lvlText w:val=""/>
      <w:lvlJc w:val="left"/>
    </w:lvl>
    <w:lvl w:ilvl="4" w:tplc="E28CC404">
      <w:numFmt w:val="decimal"/>
      <w:lvlText w:val=""/>
      <w:lvlJc w:val="left"/>
    </w:lvl>
    <w:lvl w:ilvl="5" w:tplc="8402BDDE">
      <w:numFmt w:val="decimal"/>
      <w:lvlText w:val=""/>
      <w:lvlJc w:val="left"/>
    </w:lvl>
    <w:lvl w:ilvl="6" w:tplc="7FCAD390">
      <w:numFmt w:val="decimal"/>
      <w:lvlText w:val=""/>
      <w:lvlJc w:val="left"/>
    </w:lvl>
    <w:lvl w:ilvl="7" w:tplc="CED8DBA2">
      <w:numFmt w:val="decimal"/>
      <w:lvlText w:val=""/>
      <w:lvlJc w:val="left"/>
    </w:lvl>
    <w:lvl w:ilvl="8" w:tplc="76B2F8F2">
      <w:numFmt w:val="decimal"/>
      <w:lvlText w:val=""/>
      <w:lvlJc w:val="left"/>
    </w:lvl>
  </w:abstractNum>
  <w:abstractNum w:abstractNumId="5" w15:restartNumberingAfterBreak="0">
    <w:nsid w:val="30E21DB7"/>
    <w:multiLevelType w:val="hybridMultilevel"/>
    <w:tmpl w:val="71985B80"/>
    <w:lvl w:ilvl="0" w:tplc="C8223B08">
      <w:start w:val="1"/>
      <w:numFmt w:val="bullet"/>
      <w:lvlRestart w:val="0"/>
      <w:lvlText w:val=""/>
      <w:lvlJc w:val="left"/>
      <w:pPr>
        <w:ind w:left="0" w:firstLine="705"/>
      </w:pPr>
      <w:rPr>
        <w:u w:val="none"/>
      </w:rPr>
    </w:lvl>
    <w:lvl w:ilvl="1" w:tplc="F8AA551C">
      <w:start w:val="1"/>
      <w:numFmt w:val="bullet"/>
      <w:lvlRestart w:val="0"/>
      <w:lvlText w:val=""/>
      <w:lvlJc w:val="left"/>
      <w:pPr>
        <w:ind w:left="0" w:firstLine="705"/>
      </w:pPr>
      <w:rPr>
        <w:u w:val="none"/>
      </w:rPr>
    </w:lvl>
    <w:lvl w:ilvl="2" w:tplc="A17C9F18">
      <w:start w:val="1"/>
      <w:numFmt w:val="bullet"/>
      <w:lvlRestart w:val="1"/>
      <w:lvlText w:val=""/>
      <w:lvlJc w:val="left"/>
      <w:pPr>
        <w:ind w:left="0" w:firstLine="705"/>
      </w:pPr>
      <w:rPr>
        <w:u w:val="none"/>
      </w:rPr>
    </w:lvl>
    <w:lvl w:ilvl="3" w:tplc="0096BBA8">
      <w:numFmt w:val="decimal"/>
      <w:lvlText w:val=""/>
      <w:lvlJc w:val="left"/>
    </w:lvl>
    <w:lvl w:ilvl="4" w:tplc="9B301CF4">
      <w:numFmt w:val="decimal"/>
      <w:lvlText w:val=""/>
      <w:lvlJc w:val="left"/>
    </w:lvl>
    <w:lvl w:ilvl="5" w:tplc="45D2FC7A">
      <w:numFmt w:val="decimal"/>
      <w:lvlText w:val=""/>
      <w:lvlJc w:val="left"/>
    </w:lvl>
    <w:lvl w:ilvl="6" w:tplc="6AA81FDE">
      <w:numFmt w:val="decimal"/>
      <w:lvlText w:val=""/>
      <w:lvlJc w:val="left"/>
    </w:lvl>
    <w:lvl w:ilvl="7" w:tplc="E2B00FDE">
      <w:numFmt w:val="decimal"/>
      <w:lvlText w:val=""/>
      <w:lvlJc w:val="left"/>
    </w:lvl>
    <w:lvl w:ilvl="8" w:tplc="F398C4AA">
      <w:numFmt w:val="decimal"/>
      <w:lvlText w:val=""/>
      <w:lvlJc w:val="left"/>
    </w:lvl>
  </w:abstractNum>
  <w:abstractNum w:abstractNumId="6" w15:restartNumberingAfterBreak="0">
    <w:nsid w:val="3C973205"/>
    <w:multiLevelType w:val="hybridMultilevel"/>
    <w:tmpl w:val="390E2814"/>
    <w:lvl w:ilvl="0" w:tplc="E006DB12">
      <w:start w:val="1"/>
      <w:numFmt w:val="bullet"/>
      <w:lvlRestart w:val="0"/>
      <w:lvlText w:val=""/>
      <w:lvlJc w:val="left"/>
      <w:pPr>
        <w:ind w:left="0" w:firstLine="705"/>
      </w:pPr>
      <w:rPr>
        <w:u w:val="none"/>
      </w:rPr>
    </w:lvl>
    <w:lvl w:ilvl="1" w:tplc="FB383E92">
      <w:start w:val="1"/>
      <w:numFmt w:val="bullet"/>
      <w:lvlRestart w:val="0"/>
      <w:lvlText w:val=""/>
      <w:lvlJc w:val="left"/>
      <w:pPr>
        <w:ind w:left="0" w:firstLine="705"/>
      </w:pPr>
      <w:rPr>
        <w:u w:val="none"/>
      </w:rPr>
    </w:lvl>
    <w:lvl w:ilvl="2" w:tplc="B17C6772">
      <w:numFmt w:val="decimal"/>
      <w:lvlText w:val=""/>
      <w:lvlJc w:val="left"/>
    </w:lvl>
    <w:lvl w:ilvl="3" w:tplc="F6BC2EEC">
      <w:numFmt w:val="decimal"/>
      <w:lvlText w:val=""/>
      <w:lvlJc w:val="left"/>
    </w:lvl>
    <w:lvl w:ilvl="4" w:tplc="7F28882A">
      <w:numFmt w:val="decimal"/>
      <w:lvlText w:val=""/>
      <w:lvlJc w:val="left"/>
    </w:lvl>
    <w:lvl w:ilvl="5" w:tplc="17A0A352">
      <w:numFmt w:val="decimal"/>
      <w:lvlText w:val=""/>
      <w:lvlJc w:val="left"/>
    </w:lvl>
    <w:lvl w:ilvl="6" w:tplc="282A2D6C">
      <w:numFmt w:val="decimal"/>
      <w:lvlText w:val=""/>
      <w:lvlJc w:val="left"/>
    </w:lvl>
    <w:lvl w:ilvl="7" w:tplc="12605510">
      <w:numFmt w:val="decimal"/>
      <w:lvlText w:val=""/>
      <w:lvlJc w:val="left"/>
    </w:lvl>
    <w:lvl w:ilvl="8" w:tplc="D95058F8">
      <w:numFmt w:val="decimal"/>
      <w:lvlText w:val=""/>
      <w:lvlJc w:val="left"/>
    </w:lvl>
  </w:abstractNum>
  <w:abstractNum w:abstractNumId="7" w15:restartNumberingAfterBreak="0">
    <w:nsid w:val="3D4D6101"/>
    <w:multiLevelType w:val="hybridMultilevel"/>
    <w:tmpl w:val="47AA9CDA"/>
    <w:lvl w:ilvl="0" w:tplc="C9D218B4">
      <w:start w:val="1"/>
      <w:numFmt w:val="bullet"/>
      <w:lvlRestart w:val="0"/>
      <w:lvlText w:val=""/>
      <w:lvlJc w:val="left"/>
      <w:pPr>
        <w:ind w:left="0" w:firstLine="705"/>
      </w:pPr>
      <w:rPr>
        <w:u w:val="none"/>
      </w:rPr>
    </w:lvl>
    <w:lvl w:ilvl="1" w:tplc="37E49350">
      <w:start w:val="1"/>
      <w:numFmt w:val="bullet"/>
      <w:lvlRestart w:val="0"/>
      <w:lvlText w:val=""/>
      <w:lvlJc w:val="left"/>
      <w:pPr>
        <w:ind w:left="0" w:firstLine="705"/>
      </w:pPr>
      <w:rPr>
        <w:u w:val="none"/>
      </w:rPr>
    </w:lvl>
    <w:lvl w:ilvl="2" w:tplc="DF22DFCA">
      <w:numFmt w:val="decimal"/>
      <w:lvlText w:val=""/>
      <w:lvlJc w:val="left"/>
    </w:lvl>
    <w:lvl w:ilvl="3" w:tplc="0A6E885A">
      <w:numFmt w:val="decimal"/>
      <w:lvlText w:val=""/>
      <w:lvlJc w:val="left"/>
    </w:lvl>
    <w:lvl w:ilvl="4" w:tplc="4F2CC222">
      <w:numFmt w:val="decimal"/>
      <w:lvlText w:val=""/>
      <w:lvlJc w:val="left"/>
    </w:lvl>
    <w:lvl w:ilvl="5" w:tplc="24AACF7A">
      <w:numFmt w:val="decimal"/>
      <w:lvlText w:val=""/>
      <w:lvlJc w:val="left"/>
    </w:lvl>
    <w:lvl w:ilvl="6" w:tplc="1570DDC2">
      <w:numFmt w:val="decimal"/>
      <w:lvlText w:val=""/>
      <w:lvlJc w:val="left"/>
    </w:lvl>
    <w:lvl w:ilvl="7" w:tplc="104A6360">
      <w:numFmt w:val="decimal"/>
      <w:lvlText w:val=""/>
      <w:lvlJc w:val="left"/>
    </w:lvl>
    <w:lvl w:ilvl="8" w:tplc="B5481242">
      <w:numFmt w:val="decimal"/>
      <w:lvlText w:val=""/>
      <w:lvlJc w:val="left"/>
    </w:lvl>
  </w:abstractNum>
  <w:abstractNum w:abstractNumId="8" w15:restartNumberingAfterBreak="0">
    <w:nsid w:val="5D165FD9"/>
    <w:multiLevelType w:val="hybridMultilevel"/>
    <w:tmpl w:val="A38809CC"/>
    <w:lvl w:ilvl="0" w:tplc="34342A96">
      <w:start w:val="1"/>
      <w:numFmt w:val="bullet"/>
      <w:lvlRestart w:val="0"/>
      <w:lvlText w:val=""/>
      <w:lvlJc w:val="left"/>
      <w:pPr>
        <w:ind w:left="0" w:firstLine="705"/>
      </w:pPr>
      <w:rPr>
        <w:u w:val="none"/>
      </w:rPr>
    </w:lvl>
    <w:lvl w:ilvl="1" w:tplc="3DC0387C">
      <w:start w:val="1"/>
      <w:numFmt w:val="bullet"/>
      <w:lvlRestart w:val="0"/>
      <w:lvlText w:val=""/>
      <w:lvlJc w:val="left"/>
      <w:pPr>
        <w:ind w:left="0" w:firstLine="705"/>
      </w:pPr>
      <w:rPr>
        <w:u w:val="none"/>
      </w:rPr>
    </w:lvl>
    <w:lvl w:ilvl="2" w:tplc="341EE9EA">
      <w:numFmt w:val="decimal"/>
      <w:lvlText w:val=""/>
      <w:lvlJc w:val="left"/>
    </w:lvl>
    <w:lvl w:ilvl="3" w:tplc="76A2C386">
      <w:numFmt w:val="decimal"/>
      <w:lvlText w:val=""/>
      <w:lvlJc w:val="left"/>
    </w:lvl>
    <w:lvl w:ilvl="4" w:tplc="82ACA892">
      <w:numFmt w:val="decimal"/>
      <w:lvlText w:val=""/>
      <w:lvlJc w:val="left"/>
    </w:lvl>
    <w:lvl w:ilvl="5" w:tplc="88FCBE7A">
      <w:numFmt w:val="decimal"/>
      <w:lvlText w:val=""/>
      <w:lvlJc w:val="left"/>
    </w:lvl>
    <w:lvl w:ilvl="6" w:tplc="0052AA08">
      <w:numFmt w:val="decimal"/>
      <w:lvlText w:val=""/>
      <w:lvlJc w:val="left"/>
    </w:lvl>
    <w:lvl w:ilvl="7" w:tplc="630419BA">
      <w:numFmt w:val="decimal"/>
      <w:lvlText w:val=""/>
      <w:lvlJc w:val="left"/>
    </w:lvl>
    <w:lvl w:ilvl="8" w:tplc="51FE15BC">
      <w:numFmt w:val="decimal"/>
      <w:lvlText w:val=""/>
      <w:lvlJc w:val="left"/>
    </w:lvl>
  </w:abstractNum>
  <w:abstractNum w:abstractNumId="9" w15:restartNumberingAfterBreak="0">
    <w:nsid w:val="7A770D58"/>
    <w:multiLevelType w:val="hybridMultilevel"/>
    <w:tmpl w:val="31DC1D44"/>
    <w:lvl w:ilvl="0" w:tplc="1D0A4CC2">
      <w:start w:val="1"/>
      <w:numFmt w:val="bullet"/>
      <w:lvlRestart w:val="0"/>
      <w:lvlText w:val=""/>
      <w:lvlJc w:val="left"/>
      <w:pPr>
        <w:ind w:left="0" w:firstLine="705"/>
      </w:pPr>
      <w:rPr>
        <w:u w:val="none"/>
      </w:rPr>
    </w:lvl>
    <w:lvl w:ilvl="1" w:tplc="0D946236">
      <w:start w:val="1"/>
      <w:numFmt w:val="bullet"/>
      <w:lvlRestart w:val="0"/>
      <w:lvlText w:val=""/>
      <w:lvlJc w:val="left"/>
      <w:pPr>
        <w:ind w:left="0" w:firstLine="705"/>
      </w:pPr>
      <w:rPr>
        <w:u w:val="none"/>
      </w:rPr>
    </w:lvl>
    <w:lvl w:ilvl="2" w:tplc="10562D98">
      <w:numFmt w:val="decimal"/>
      <w:lvlText w:val=""/>
      <w:lvlJc w:val="left"/>
    </w:lvl>
    <w:lvl w:ilvl="3" w:tplc="99AA78DA">
      <w:numFmt w:val="decimal"/>
      <w:lvlText w:val=""/>
      <w:lvlJc w:val="left"/>
    </w:lvl>
    <w:lvl w:ilvl="4" w:tplc="E1E6D4F8">
      <w:numFmt w:val="decimal"/>
      <w:lvlText w:val=""/>
      <w:lvlJc w:val="left"/>
    </w:lvl>
    <w:lvl w:ilvl="5" w:tplc="E076D2BE">
      <w:numFmt w:val="decimal"/>
      <w:lvlText w:val=""/>
      <w:lvlJc w:val="left"/>
    </w:lvl>
    <w:lvl w:ilvl="6" w:tplc="58680D60">
      <w:numFmt w:val="decimal"/>
      <w:lvlText w:val=""/>
      <w:lvlJc w:val="left"/>
    </w:lvl>
    <w:lvl w:ilvl="7" w:tplc="89445678">
      <w:numFmt w:val="decimal"/>
      <w:lvlText w:val=""/>
      <w:lvlJc w:val="left"/>
    </w:lvl>
    <w:lvl w:ilvl="8" w:tplc="98ACA06A">
      <w:numFmt w:val="decimal"/>
      <w:lvlText w:val=""/>
      <w:lvlJc w:val="left"/>
    </w:lvl>
  </w:abstractNum>
  <w:num w:numId="1">
    <w:abstractNumId w:val="9"/>
  </w:num>
  <w:num w:numId="2">
    <w:abstractNumId w:val="6"/>
  </w:num>
  <w:num w:numId="3">
    <w:abstractNumId w:val="7"/>
  </w:num>
  <w:num w:numId="4">
    <w:abstractNumId w:val="8"/>
  </w:num>
  <w:num w:numId="5">
    <w:abstractNumId w:val="1"/>
  </w:num>
  <w:num w:numId="6">
    <w:abstractNumId w:val="3"/>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86"/>
    <w:rsid w:val="002E7431"/>
    <w:rsid w:val="00365C07"/>
    <w:rsid w:val="00615C00"/>
    <w:rsid w:val="00D73986"/>
    <w:rsid w:val="00E5335A"/>
    <w:rsid w:val="00FD17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4AD7"/>
  <w15:docId w15:val="{39B659B1-158E-4DD7-9EC9-1C013B10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33491</Words>
  <Characters>19090</Characters>
  <Application>Microsoft Office Word</Application>
  <DocSecurity>0</DocSecurity>
  <Lines>159</Lines>
  <Paragraphs>104</Paragraphs>
  <ScaleCrop>false</ScaleCrop>
  <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noteikumu_projekts_21-TA-1405.docx</dc:title>
  <dc:creator>Dina Šaknere</dc:creator>
  <cp:lastModifiedBy>Dina Šaknere</cp:lastModifiedBy>
  <cp:revision>4</cp:revision>
  <dcterms:created xsi:type="dcterms:W3CDTF">2022-02-04T12:32:00Z</dcterms:created>
  <dcterms:modified xsi:type="dcterms:W3CDTF">2022-02-14T08:25:00Z</dcterms:modified>
</cp:coreProperties>
</file>