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748A" w14:textId="77777777" w:rsidR="00135BB9" w:rsidRPr="00AF28A2" w:rsidRDefault="00135BB9" w:rsidP="00135BB9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AF28A2">
        <w:rPr>
          <w:b/>
          <w:bCs/>
          <w:color w:val="000000"/>
          <w:sz w:val="28"/>
          <w:szCs w:val="28"/>
        </w:rPr>
        <w:t>Eiropas Savienības fondu tematiskās komitejas</w:t>
      </w:r>
    </w:p>
    <w:p w14:paraId="04B18F94" w14:textId="44751AC6" w:rsidR="00135BB9" w:rsidRPr="00AF28A2" w:rsidRDefault="00135BB9" w:rsidP="00135B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28A2">
        <w:rPr>
          <w:b/>
          <w:bCs/>
          <w:sz w:val="28"/>
          <w:szCs w:val="28"/>
        </w:rPr>
        <w:t xml:space="preserve">2024. gada </w:t>
      </w:r>
      <w:r w:rsidR="00AF28A2" w:rsidRPr="00AF28A2">
        <w:rPr>
          <w:b/>
          <w:bCs/>
          <w:sz w:val="28"/>
          <w:szCs w:val="28"/>
        </w:rPr>
        <w:t xml:space="preserve">31.oktobra </w:t>
      </w:r>
      <w:r w:rsidRPr="00AF28A2">
        <w:rPr>
          <w:b/>
          <w:bCs/>
          <w:sz w:val="28"/>
          <w:szCs w:val="28"/>
        </w:rPr>
        <w:t>sēdes</w:t>
      </w:r>
    </w:p>
    <w:p w14:paraId="2ADDD225" w14:textId="77777777" w:rsidR="00135BB9" w:rsidRPr="00AF28A2" w:rsidRDefault="00135BB9" w:rsidP="00135BB9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1AD3A3D2" w14:textId="34D9294F" w:rsidR="00135BB9" w:rsidRPr="00AF28A2" w:rsidRDefault="00135BB9" w:rsidP="00135BB9">
      <w:pPr>
        <w:spacing w:after="0" w:line="240" w:lineRule="auto"/>
        <w:jc w:val="center"/>
        <w:rPr>
          <w:b/>
          <w:sz w:val="28"/>
          <w:szCs w:val="28"/>
        </w:rPr>
      </w:pPr>
      <w:r w:rsidRPr="00AF28A2">
        <w:rPr>
          <w:b/>
          <w:sz w:val="28"/>
          <w:szCs w:val="28"/>
        </w:rPr>
        <w:t xml:space="preserve">PROTOKOLS </w:t>
      </w:r>
    </w:p>
    <w:p w14:paraId="4440629D" w14:textId="77777777" w:rsidR="00135BB9" w:rsidRPr="00AF28A2" w:rsidRDefault="00135BB9" w:rsidP="00135BB9">
      <w:pPr>
        <w:spacing w:after="0" w:line="240" w:lineRule="auto"/>
        <w:jc w:val="center"/>
        <w:rPr>
          <w:sz w:val="28"/>
          <w:szCs w:val="28"/>
        </w:rPr>
      </w:pPr>
    </w:p>
    <w:p w14:paraId="75140B21" w14:textId="77777777" w:rsidR="00135BB9" w:rsidRPr="00CD6C06" w:rsidRDefault="00135BB9" w:rsidP="00135BB9">
      <w:pPr>
        <w:pStyle w:val="BodyText"/>
        <w:widowControl w:val="0"/>
        <w:autoSpaceDE w:val="0"/>
        <w:autoSpaceDN w:val="0"/>
        <w:jc w:val="left"/>
        <w:rPr>
          <w:sz w:val="24"/>
          <w:szCs w:val="24"/>
          <w:lang w:val="lv-LV"/>
        </w:rPr>
      </w:pPr>
      <w:proofErr w:type="spellStart"/>
      <w:r w:rsidRPr="00CD6C06">
        <w:rPr>
          <w:b/>
          <w:sz w:val="24"/>
          <w:szCs w:val="24"/>
          <w:lang w:val="de-DE"/>
        </w:rPr>
        <w:t>Sanāksmi</w:t>
      </w:r>
      <w:proofErr w:type="spellEnd"/>
      <w:r w:rsidRPr="00CD6C06">
        <w:rPr>
          <w:b/>
          <w:sz w:val="24"/>
          <w:szCs w:val="24"/>
          <w:lang w:val="de-DE"/>
        </w:rPr>
        <w:t xml:space="preserve"> </w:t>
      </w:r>
      <w:proofErr w:type="spellStart"/>
      <w:r w:rsidRPr="00CD6C06">
        <w:rPr>
          <w:b/>
          <w:sz w:val="24"/>
          <w:szCs w:val="24"/>
          <w:lang w:val="de-DE"/>
        </w:rPr>
        <w:t>vada</w:t>
      </w:r>
      <w:proofErr w:type="spellEnd"/>
      <w:r w:rsidRPr="00CD6C06">
        <w:rPr>
          <w:b/>
          <w:sz w:val="24"/>
          <w:szCs w:val="24"/>
          <w:lang w:val="de-DE"/>
        </w:rPr>
        <w:t xml:space="preserve">: </w:t>
      </w:r>
      <w:r w:rsidRPr="00CD6C06">
        <w:rPr>
          <w:sz w:val="24"/>
          <w:szCs w:val="24"/>
          <w:lang w:val="lv-LV"/>
        </w:rPr>
        <w:t xml:space="preserve">A. Ašeradens – finanšu ministrs </w:t>
      </w:r>
    </w:p>
    <w:p w14:paraId="1CFBF8FC" w14:textId="77777777" w:rsidR="00135BB9" w:rsidRPr="00CD6C06" w:rsidRDefault="00135BB9" w:rsidP="00135BB9">
      <w:pPr>
        <w:spacing w:after="0" w:line="240" w:lineRule="auto"/>
        <w:jc w:val="both"/>
        <w:rPr>
          <w:bCs/>
        </w:rPr>
      </w:pPr>
    </w:p>
    <w:p w14:paraId="098BA91A" w14:textId="77777777" w:rsidR="00135BB9" w:rsidRPr="00CD6C06" w:rsidRDefault="00135BB9" w:rsidP="00135BB9">
      <w:pPr>
        <w:spacing w:after="0" w:line="240" w:lineRule="auto"/>
        <w:jc w:val="both"/>
        <w:rPr>
          <w:b/>
        </w:rPr>
      </w:pPr>
      <w:r w:rsidRPr="00CD6C06">
        <w:rPr>
          <w:b/>
        </w:rPr>
        <w:t>Piedalās:</w:t>
      </w:r>
    </w:p>
    <w:p w14:paraId="1831388A" w14:textId="77777777" w:rsidR="00135BB9" w:rsidRPr="00CD6C06" w:rsidRDefault="00135BB9" w:rsidP="00135BB9">
      <w:pPr>
        <w:pStyle w:val="BodyText"/>
        <w:rPr>
          <w:sz w:val="24"/>
          <w:szCs w:val="24"/>
          <w:lang w:val="lv-LV"/>
        </w:rPr>
      </w:pPr>
      <w:r w:rsidRPr="00CD6C06">
        <w:rPr>
          <w:sz w:val="24"/>
          <w:szCs w:val="24"/>
          <w:lang w:val="lv-LV"/>
        </w:rPr>
        <w:t>K.</w:t>
      </w:r>
      <w:r w:rsidRPr="00CD6C06">
        <w:rPr>
          <w:spacing w:val="19"/>
          <w:sz w:val="24"/>
          <w:szCs w:val="24"/>
          <w:lang w:val="lv-LV"/>
        </w:rPr>
        <w:t xml:space="preserve"> </w:t>
      </w:r>
      <w:proofErr w:type="spellStart"/>
      <w:r w:rsidRPr="00CD6C06">
        <w:rPr>
          <w:sz w:val="24"/>
          <w:szCs w:val="24"/>
          <w:lang w:val="lv-LV"/>
        </w:rPr>
        <w:t>Briškens</w:t>
      </w:r>
      <w:proofErr w:type="spellEnd"/>
      <w:r w:rsidRPr="00CD6C06">
        <w:rPr>
          <w:spacing w:val="21"/>
          <w:sz w:val="24"/>
          <w:szCs w:val="24"/>
          <w:lang w:val="lv-LV"/>
        </w:rPr>
        <w:t xml:space="preserve"> </w:t>
      </w:r>
      <w:r w:rsidRPr="00CD6C06">
        <w:rPr>
          <w:sz w:val="24"/>
          <w:szCs w:val="24"/>
          <w:lang w:val="lv-LV"/>
        </w:rPr>
        <w:t>–</w:t>
      </w:r>
      <w:r w:rsidRPr="00CD6C06">
        <w:rPr>
          <w:spacing w:val="9"/>
          <w:sz w:val="24"/>
          <w:szCs w:val="24"/>
          <w:lang w:val="lv-LV"/>
        </w:rPr>
        <w:t xml:space="preserve"> </w:t>
      </w:r>
      <w:r w:rsidRPr="00CD6C06">
        <w:rPr>
          <w:sz w:val="24"/>
          <w:szCs w:val="24"/>
          <w:lang w:val="lv-LV"/>
        </w:rPr>
        <w:t>satiksmes</w:t>
      </w:r>
      <w:r w:rsidRPr="00CD6C06">
        <w:rPr>
          <w:spacing w:val="22"/>
          <w:sz w:val="24"/>
          <w:szCs w:val="24"/>
          <w:lang w:val="lv-LV"/>
        </w:rPr>
        <w:t xml:space="preserve"> </w:t>
      </w:r>
      <w:r w:rsidRPr="00CD6C06">
        <w:rPr>
          <w:spacing w:val="-2"/>
          <w:sz w:val="24"/>
          <w:szCs w:val="24"/>
          <w:lang w:val="lv-LV"/>
        </w:rPr>
        <w:t>ministrs</w:t>
      </w:r>
    </w:p>
    <w:p w14:paraId="3352BD48" w14:textId="12B966C7" w:rsidR="00135BB9" w:rsidRPr="00CD6C06" w:rsidRDefault="00135BB9" w:rsidP="00135BB9">
      <w:pPr>
        <w:pStyle w:val="BodyText"/>
        <w:rPr>
          <w:sz w:val="24"/>
          <w:szCs w:val="24"/>
          <w:lang w:val="lv-LV"/>
        </w:rPr>
      </w:pPr>
      <w:r w:rsidRPr="00CD6C06">
        <w:rPr>
          <w:sz w:val="24"/>
          <w:szCs w:val="24"/>
          <w:lang w:val="lv-LV"/>
        </w:rPr>
        <w:t xml:space="preserve">A. Lāce – kultūras ministre </w:t>
      </w:r>
    </w:p>
    <w:p w14:paraId="08344103" w14:textId="2419F3A4" w:rsidR="00135BB9" w:rsidRPr="00CD6C06" w:rsidRDefault="00135BB9" w:rsidP="00135BB9">
      <w:pPr>
        <w:spacing w:after="0" w:line="240" w:lineRule="auto"/>
        <w:jc w:val="both"/>
        <w:rPr>
          <w:spacing w:val="-2"/>
        </w:rPr>
      </w:pPr>
      <w:r w:rsidRPr="00CD6C06">
        <w:t>V.</w:t>
      </w:r>
      <w:r w:rsidRPr="00CD6C06">
        <w:rPr>
          <w:spacing w:val="16"/>
        </w:rPr>
        <w:t xml:space="preserve"> </w:t>
      </w:r>
      <w:r w:rsidRPr="00CD6C06">
        <w:t>Valainis</w:t>
      </w:r>
      <w:r w:rsidRPr="00CD6C06">
        <w:rPr>
          <w:spacing w:val="7"/>
        </w:rPr>
        <w:t xml:space="preserve"> </w:t>
      </w:r>
      <w:r w:rsidRPr="00CD6C06">
        <w:t>–</w:t>
      </w:r>
      <w:r w:rsidRPr="00CD6C06">
        <w:rPr>
          <w:spacing w:val="7"/>
        </w:rPr>
        <w:t xml:space="preserve"> </w:t>
      </w:r>
      <w:r w:rsidRPr="00CD6C06">
        <w:t>ekonomikas</w:t>
      </w:r>
      <w:r w:rsidRPr="00CD6C06">
        <w:rPr>
          <w:spacing w:val="18"/>
        </w:rPr>
        <w:t xml:space="preserve"> </w:t>
      </w:r>
      <w:r w:rsidRPr="00CD6C06">
        <w:rPr>
          <w:spacing w:val="-2"/>
        </w:rPr>
        <w:t>ministrs</w:t>
      </w:r>
      <w:r w:rsidR="00745C67" w:rsidRPr="00CD6C06">
        <w:rPr>
          <w:spacing w:val="-2"/>
        </w:rPr>
        <w:t xml:space="preserve"> (attālināti) </w:t>
      </w:r>
    </w:p>
    <w:p w14:paraId="57AEB900" w14:textId="77777777" w:rsidR="00135BB9" w:rsidRPr="00CD6C06" w:rsidRDefault="00135BB9" w:rsidP="00135BB9">
      <w:pPr>
        <w:spacing w:after="0" w:line="240" w:lineRule="auto"/>
        <w:jc w:val="both"/>
      </w:pPr>
      <w:r w:rsidRPr="00CD6C06">
        <w:rPr>
          <w:spacing w:val="-2"/>
        </w:rPr>
        <w:t xml:space="preserve">A. </w:t>
      </w:r>
      <w:proofErr w:type="spellStart"/>
      <w:r w:rsidRPr="00CD6C06">
        <w:rPr>
          <w:spacing w:val="-2"/>
        </w:rPr>
        <w:t>Čakša</w:t>
      </w:r>
      <w:proofErr w:type="spellEnd"/>
      <w:r w:rsidRPr="00CD6C06">
        <w:rPr>
          <w:spacing w:val="-2"/>
        </w:rPr>
        <w:t xml:space="preserve"> – izglītības un zinātnes ministre</w:t>
      </w:r>
    </w:p>
    <w:p w14:paraId="64FC1595" w14:textId="77777777" w:rsidR="00135BB9" w:rsidRPr="00CD6C06" w:rsidRDefault="00135BB9" w:rsidP="00135BB9">
      <w:pPr>
        <w:spacing w:after="0" w:line="240" w:lineRule="auto"/>
        <w:jc w:val="both"/>
      </w:pPr>
      <w:r w:rsidRPr="00CD6C06">
        <w:t>I. Bērziņa – viedās administrācijas un reģionālās attīstības ministre</w:t>
      </w:r>
    </w:p>
    <w:p w14:paraId="35D4D424" w14:textId="77777777" w:rsidR="00135BB9" w:rsidRPr="00CD6C06" w:rsidRDefault="00135BB9" w:rsidP="00135BB9">
      <w:pPr>
        <w:spacing w:after="0" w:line="240" w:lineRule="auto"/>
        <w:jc w:val="both"/>
      </w:pPr>
      <w:r w:rsidRPr="00CD6C06">
        <w:t>K. Melnis – klimata un enerģētikas ministrs</w:t>
      </w:r>
    </w:p>
    <w:p w14:paraId="40DB28D8" w14:textId="77777777" w:rsidR="00135BB9" w:rsidRPr="00CD6C06" w:rsidRDefault="00135BB9" w:rsidP="00135BB9">
      <w:pPr>
        <w:spacing w:after="0" w:line="240" w:lineRule="auto"/>
        <w:jc w:val="both"/>
      </w:pPr>
    </w:p>
    <w:p w14:paraId="32BAB00D" w14:textId="77777777" w:rsidR="00135BB9" w:rsidRPr="00CD6C06" w:rsidRDefault="00135BB9" w:rsidP="00135BB9">
      <w:pPr>
        <w:spacing w:after="0" w:line="240" w:lineRule="auto"/>
        <w:jc w:val="both"/>
        <w:rPr>
          <w:b/>
          <w:bCs/>
        </w:rPr>
      </w:pPr>
      <w:r w:rsidRPr="00CD6C06">
        <w:rPr>
          <w:b/>
          <w:bCs/>
        </w:rPr>
        <w:t>citi pieaicinātie:</w:t>
      </w:r>
    </w:p>
    <w:p w14:paraId="3F00A46F" w14:textId="11B00785" w:rsidR="00135BB9" w:rsidRPr="00CD6C06" w:rsidRDefault="00135BB9" w:rsidP="00135BB9">
      <w:pPr>
        <w:spacing w:after="0" w:line="240" w:lineRule="auto"/>
        <w:jc w:val="both"/>
      </w:pPr>
      <w:proofErr w:type="spellStart"/>
      <w:r w:rsidRPr="00CD6C06">
        <w:t>I.Dālderis</w:t>
      </w:r>
      <w:proofErr w:type="spellEnd"/>
      <w:r w:rsidRPr="00CD6C06">
        <w:t xml:space="preserve"> (MP birojs</w:t>
      </w:r>
      <w:r w:rsidR="00745C67" w:rsidRPr="00CD6C06">
        <w:t xml:space="preserve"> -attālināti)</w:t>
      </w:r>
    </w:p>
    <w:p w14:paraId="16B11BA1" w14:textId="727E0B5E" w:rsidR="00135BB9" w:rsidRPr="00CD6C06" w:rsidRDefault="00135BB9" w:rsidP="00135BB9">
      <w:pPr>
        <w:spacing w:after="0" w:line="240" w:lineRule="auto"/>
        <w:jc w:val="both"/>
      </w:pPr>
      <w:proofErr w:type="spellStart"/>
      <w:r w:rsidRPr="00CD6C06">
        <w:t>A.Uršuļskis</w:t>
      </w:r>
      <w:proofErr w:type="spellEnd"/>
      <w:r w:rsidRPr="00CD6C06">
        <w:t xml:space="preserve">, </w:t>
      </w:r>
      <w:proofErr w:type="spellStart"/>
      <w:r w:rsidRPr="00CD6C06">
        <w:t>B.Kņigins</w:t>
      </w:r>
      <w:proofErr w:type="spellEnd"/>
      <w:r w:rsidRPr="00CD6C06">
        <w:t xml:space="preserve"> (VM)</w:t>
      </w:r>
    </w:p>
    <w:p w14:paraId="237DB925" w14:textId="708F6E24" w:rsidR="00135BB9" w:rsidRPr="00CD6C06" w:rsidRDefault="00135BB9" w:rsidP="00135BB9">
      <w:pPr>
        <w:spacing w:after="0" w:line="240" w:lineRule="auto"/>
        <w:jc w:val="both"/>
        <w:rPr>
          <w:shd w:val="clear" w:color="auto" w:fill="FFFFFF"/>
        </w:rPr>
      </w:pPr>
      <w:proofErr w:type="spellStart"/>
      <w:r w:rsidRPr="00CD6C06">
        <w:rPr>
          <w:shd w:val="clear" w:color="auto" w:fill="FFFFFF"/>
        </w:rPr>
        <w:t>K.Strenga</w:t>
      </w:r>
      <w:proofErr w:type="spellEnd"/>
      <w:r w:rsidRPr="00CD6C06">
        <w:rPr>
          <w:shd w:val="clear" w:color="auto" w:fill="FFFFFF"/>
        </w:rPr>
        <w:t xml:space="preserve">, </w:t>
      </w:r>
      <w:proofErr w:type="spellStart"/>
      <w:r w:rsidRPr="00CD6C06">
        <w:rPr>
          <w:shd w:val="clear" w:color="auto" w:fill="FFFFFF"/>
        </w:rPr>
        <w:t>I.Miķelsone</w:t>
      </w:r>
      <w:proofErr w:type="spellEnd"/>
      <w:r w:rsidRPr="00CD6C06">
        <w:rPr>
          <w:shd w:val="clear" w:color="auto" w:fill="FFFFFF"/>
        </w:rPr>
        <w:t xml:space="preserve"> (IZM)</w:t>
      </w:r>
    </w:p>
    <w:p w14:paraId="29348920" w14:textId="77777777" w:rsidR="00135BB9" w:rsidRPr="00CD6C06" w:rsidRDefault="00135BB9" w:rsidP="00135BB9">
      <w:pPr>
        <w:spacing w:after="0" w:line="240" w:lineRule="auto"/>
        <w:jc w:val="both"/>
        <w:rPr>
          <w:shd w:val="clear" w:color="auto" w:fill="FFFFFF"/>
        </w:rPr>
      </w:pPr>
      <w:proofErr w:type="spellStart"/>
      <w:r w:rsidRPr="00CD6C06">
        <w:rPr>
          <w:shd w:val="clear" w:color="auto" w:fill="FFFFFF"/>
        </w:rPr>
        <w:t>S.Sergejeva</w:t>
      </w:r>
      <w:proofErr w:type="spellEnd"/>
      <w:r w:rsidRPr="00CD6C06">
        <w:rPr>
          <w:shd w:val="clear" w:color="auto" w:fill="FFFFFF"/>
        </w:rPr>
        <w:t xml:space="preserve"> (VARAM)</w:t>
      </w:r>
    </w:p>
    <w:p w14:paraId="5F7D4B71" w14:textId="75110061" w:rsidR="00135BB9" w:rsidRPr="00CD6C06" w:rsidRDefault="00135BB9" w:rsidP="00135BB9">
      <w:pPr>
        <w:spacing w:after="0" w:line="240" w:lineRule="auto"/>
        <w:jc w:val="both"/>
        <w:rPr>
          <w:shd w:val="clear" w:color="auto" w:fill="FFFFFF"/>
        </w:rPr>
      </w:pPr>
      <w:proofErr w:type="spellStart"/>
      <w:r w:rsidRPr="00CD6C06">
        <w:rPr>
          <w:shd w:val="clear" w:color="auto" w:fill="FFFFFF"/>
        </w:rPr>
        <w:t>I.Lore</w:t>
      </w:r>
      <w:proofErr w:type="spellEnd"/>
      <w:r w:rsidRPr="00CD6C06">
        <w:rPr>
          <w:shd w:val="clear" w:color="auto" w:fill="FFFFFF"/>
        </w:rPr>
        <w:t xml:space="preserve">, </w:t>
      </w:r>
      <w:proofErr w:type="spellStart"/>
      <w:r w:rsidRPr="00CD6C06">
        <w:rPr>
          <w:shd w:val="clear" w:color="auto" w:fill="FFFFFF"/>
        </w:rPr>
        <w:t>A.Zandersons</w:t>
      </w:r>
      <w:proofErr w:type="spellEnd"/>
      <w:r w:rsidRPr="00CD6C06">
        <w:rPr>
          <w:shd w:val="clear" w:color="auto" w:fill="FFFFFF"/>
        </w:rPr>
        <w:t xml:space="preserve"> (EM)</w:t>
      </w:r>
    </w:p>
    <w:p w14:paraId="64C41E71" w14:textId="46D051FE" w:rsidR="00135BB9" w:rsidRPr="00CD6C06" w:rsidRDefault="00135BB9" w:rsidP="00135BB9">
      <w:pPr>
        <w:spacing w:after="0" w:line="240" w:lineRule="auto"/>
        <w:jc w:val="both"/>
        <w:rPr>
          <w:shd w:val="clear" w:color="auto" w:fill="FFFFFF"/>
        </w:rPr>
      </w:pPr>
      <w:proofErr w:type="spellStart"/>
      <w:r w:rsidRPr="00CD6C06">
        <w:rPr>
          <w:shd w:val="clear" w:color="auto" w:fill="FFFFFF"/>
        </w:rPr>
        <w:t>D.Vilsone</w:t>
      </w:r>
      <w:proofErr w:type="spellEnd"/>
      <w:r w:rsidRPr="00CD6C06">
        <w:rPr>
          <w:shd w:val="clear" w:color="auto" w:fill="FFFFFF"/>
        </w:rPr>
        <w:t xml:space="preserve"> (KM)</w:t>
      </w:r>
    </w:p>
    <w:p w14:paraId="52D0C092" w14:textId="77777777" w:rsidR="00135BB9" w:rsidRPr="00CD6C06" w:rsidRDefault="00135BB9" w:rsidP="00135BB9">
      <w:pPr>
        <w:spacing w:after="0" w:line="240" w:lineRule="auto"/>
        <w:jc w:val="both"/>
        <w:rPr>
          <w:shd w:val="clear" w:color="auto" w:fill="FFFFFF"/>
        </w:rPr>
      </w:pPr>
      <w:proofErr w:type="spellStart"/>
      <w:r w:rsidRPr="00CD6C06">
        <w:rPr>
          <w:shd w:val="clear" w:color="auto" w:fill="FFFFFF"/>
        </w:rPr>
        <w:t>S.Vepere</w:t>
      </w:r>
      <w:proofErr w:type="spellEnd"/>
      <w:r w:rsidRPr="00CD6C06">
        <w:rPr>
          <w:shd w:val="clear" w:color="auto" w:fill="FFFFFF"/>
        </w:rPr>
        <w:t xml:space="preserve"> (LM)</w:t>
      </w:r>
    </w:p>
    <w:p w14:paraId="2D7893FB" w14:textId="71C34B81" w:rsidR="00135BB9" w:rsidRPr="00CD6C06" w:rsidRDefault="00135BB9" w:rsidP="00135BB9">
      <w:pPr>
        <w:spacing w:after="0" w:line="240" w:lineRule="auto"/>
        <w:jc w:val="both"/>
        <w:rPr>
          <w:shd w:val="clear" w:color="auto" w:fill="FFFFFF"/>
        </w:rPr>
      </w:pPr>
      <w:proofErr w:type="spellStart"/>
      <w:r w:rsidRPr="00CD6C06">
        <w:rPr>
          <w:shd w:val="clear" w:color="auto" w:fill="FFFFFF"/>
        </w:rPr>
        <w:t>Ģ.Dubkēvičs</w:t>
      </w:r>
      <w:proofErr w:type="spellEnd"/>
      <w:r w:rsidRPr="00CD6C06">
        <w:rPr>
          <w:shd w:val="clear" w:color="auto" w:fill="FFFFFF"/>
        </w:rPr>
        <w:t xml:space="preserve">, </w:t>
      </w:r>
      <w:proofErr w:type="spellStart"/>
      <w:r w:rsidRPr="00CD6C06">
        <w:rPr>
          <w:shd w:val="clear" w:color="auto" w:fill="FFFFFF"/>
        </w:rPr>
        <w:t>A.Židkovs</w:t>
      </w:r>
      <w:proofErr w:type="spellEnd"/>
      <w:r w:rsidRPr="00CD6C06">
        <w:rPr>
          <w:shd w:val="clear" w:color="auto" w:fill="FFFFFF"/>
        </w:rPr>
        <w:t xml:space="preserve">, </w:t>
      </w:r>
      <w:proofErr w:type="spellStart"/>
      <w:r w:rsidRPr="00CD6C06">
        <w:rPr>
          <w:shd w:val="clear" w:color="auto" w:fill="FFFFFF"/>
        </w:rPr>
        <w:t>K.Malnača</w:t>
      </w:r>
      <w:proofErr w:type="spellEnd"/>
      <w:r w:rsidRPr="00CD6C06">
        <w:rPr>
          <w:shd w:val="clear" w:color="auto" w:fill="FFFFFF"/>
        </w:rPr>
        <w:t xml:space="preserve">, </w:t>
      </w:r>
      <w:proofErr w:type="spellStart"/>
      <w:r w:rsidRPr="00CD6C06">
        <w:rPr>
          <w:shd w:val="clear" w:color="auto" w:fill="FFFFFF"/>
        </w:rPr>
        <w:t>A.Strods</w:t>
      </w:r>
      <w:proofErr w:type="spellEnd"/>
      <w:r w:rsidRPr="00CD6C06">
        <w:rPr>
          <w:shd w:val="clear" w:color="auto" w:fill="FFFFFF"/>
        </w:rPr>
        <w:t xml:space="preserve"> (SM)</w:t>
      </w:r>
    </w:p>
    <w:p w14:paraId="05D1D017" w14:textId="77777777" w:rsidR="00135BB9" w:rsidRPr="00CD6C06" w:rsidRDefault="00135BB9" w:rsidP="00135BB9">
      <w:pPr>
        <w:spacing w:after="0" w:line="240" w:lineRule="auto"/>
        <w:jc w:val="both"/>
        <w:rPr>
          <w:shd w:val="clear" w:color="auto" w:fill="FFFFFF"/>
        </w:rPr>
      </w:pPr>
      <w:proofErr w:type="spellStart"/>
      <w:r w:rsidRPr="00CD6C06">
        <w:rPr>
          <w:shd w:val="clear" w:color="auto" w:fill="FFFFFF"/>
        </w:rPr>
        <w:t>Z.Grīva</w:t>
      </w:r>
      <w:proofErr w:type="spellEnd"/>
      <w:r w:rsidRPr="00CD6C06">
        <w:rPr>
          <w:shd w:val="clear" w:color="auto" w:fill="FFFFFF"/>
        </w:rPr>
        <w:t xml:space="preserve"> (KEM)</w:t>
      </w:r>
    </w:p>
    <w:p w14:paraId="4A3AFC01" w14:textId="36430F47" w:rsidR="00135BB9" w:rsidRPr="00CD6C06" w:rsidRDefault="00135BB9" w:rsidP="00135BB9">
      <w:pPr>
        <w:spacing w:after="0" w:line="240" w:lineRule="auto"/>
        <w:jc w:val="both"/>
        <w:rPr>
          <w:shd w:val="clear" w:color="auto" w:fill="FFFFFF"/>
        </w:rPr>
      </w:pPr>
      <w:proofErr w:type="spellStart"/>
      <w:r w:rsidRPr="00CD6C06">
        <w:rPr>
          <w:shd w:val="clear" w:color="auto" w:fill="FFFFFF"/>
        </w:rPr>
        <w:t>D.Trofimovs</w:t>
      </w:r>
      <w:proofErr w:type="spellEnd"/>
      <w:r w:rsidRPr="00CD6C06">
        <w:rPr>
          <w:shd w:val="clear" w:color="auto" w:fill="FFFFFF"/>
        </w:rPr>
        <w:t xml:space="preserve">, </w:t>
      </w:r>
      <w:proofErr w:type="spellStart"/>
      <w:r w:rsidRPr="00CD6C06">
        <w:rPr>
          <w:shd w:val="clear" w:color="auto" w:fill="FFFFFF"/>
        </w:rPr>
        <w:t>K.Aboliņš</w:t>
      </w:r>
      <w:proofErr w:type="spellEnd"/>
      <w:r w:rsidRPr="00CD6C06">
        <w:rPr>
          <w:shd w:val="clear" w:color="auto" w:fill="FFFFFF"/>
        </w:rPr>
        <w:t xml:space="preserve"> (IeM)</w:t>
      </w:r>
    </w:p>
    <w:p w14:paraId="53E2811D" w14:textId="45E87759" w:rsidR="00135BB9" w:rsidRPr="00CD6C06" w:rsidRDefault="00135BB9" w:rsidP="00135BB9">
      <w:pPr>
        <w:spacing w:after="0" w:line="240" w:lineRule="auto"/>
        <w:jc w:val="both"/>
      </w:pPr>
      <w:proofErr w:type="spellStart"/>
      <w:r w:rsidRPr="00CD6C06">
        <w:t>K.Ploka</w:t>
      </w:r>
      <w:proofErr w:type="spellEnd"/>
      <w:r w:rsidRPr="00CD6C06">
        <w:t xml:space="preserve">, </w:t>
      </w:r>
      <w:proofErr w:type="spellStart"/>
      <w:r w:rsidRPr="00CD6C06">
        <w:t>L.Trofimova</w:t>
      </w:r>
      <w:proofErr w:type="spellEnd"/>
      <w:r w:rsidRPr="00CD6C06">
        <w:t xml:space="preserve">, </w:t>
      </w:r>
      <w:proofErr w:type="spellStart"/>
      <w:r w:rsidRPr="00CD6C06">
        <w:t>R.Bogdanovs</w:t>
      </w:r>
      <w:proofErr w:type="spellEnd"/>
      <w:r w:rsidRPr="00CD6C06">
        <w:t xml:space="preserve">, </w:t>
      </w:r>
      <w:proofErr w:type="spellStart"/>
      <w:r w:rsidRPr="00CD6C06">
        <w:t>B.Bāne</w:t>
      </w:r>
      <w:proofErr w:type="spellEnd"/>
      <w:r w:rsidRPr="00CD6C06">
        <w:t xml:space="preserve">, </w:t>
      </w:r>
      <w:proofErr w:type="spellStart"/>
      <w:r w:rsidRPr="00CD6C06">
        <w:t>A.Eberhards</w:t>
      </w:r>
      <w:proofErr w:type="spellEnd"/>
      <w:r w:rsidRPr="00CD6C06">
        <w:t xml:space="preserve">, </w:t>
      </w:r>
      <w:proofErr w:type="spellStart"/>
      <w:r w:rsidRPr="00CD6C06">
        <w:t>E.Šadris</w:t>
      </w:r>
      <w:proofErr w:type="spellEnd"/>
      <w:r w:rsidRPr="00CD6C06">
        <w:t xml:space="preserve"> (FM)</w:t>
      </w:r>
    </w:p>
    <w:p w14:paraId="33800BB4" w14:textId="77777777" w:rsidR="00135BB9" w:rsidRPr="00CD6C06" w:rsidRDefault="00135BB9" w:rsidP="00135BB9">
      <w:pPr>
        <w:spacing w:after="0" w:line="240" w:lineRule="auto"/>
        <w:jc w:val="both"/>
        <w:rPr>
          <w:b/>
          <w:bCs/>
        </w:rPr>
      </w:pPr>
    </w:p>
    <w:p w14:paraId="524DCDE2" w14:textId="08B5D71B" w:rsidR="00135BB9" w:rsidRPr="00CD6C06" w:rsidRDefault="00135BB9" w:rsidP="00135BB9">
      <w:pPr>
        <w:spacing w:after="0" w:line="240" w:lineRule="auto"/>
        <w:jc w:val="both"/>
      </w:pPr>
      <w:r w:rsidRPr="00CD6C06">
        <w:rPr>
          <w:b/>
          <w:bCs/>
        </w:rPr>
        <w:t xml:space="preserve">Protokolē: </w:t>
      </w:r>
      <w:proofErr w:type="spellStart"/>
      <w:r w:rsidRPr="00CD6C06">
        <w:t>E.Šadris</w:t>
      </w:r>
      <w:proofErr w:type="spellEnd"/>
      <w:r w:rsidRPr="00CD6C06">
        <w:t xml:space="preserve"> (FM).</w:t>
      </w:r>
    </w:p>
    <w:p w14:paraId="219E7332" w14:textId="4BFF819D" w:rsidR="00A64DB5" w:rsidRPr="00AF28A2" w:rsidRDefault="00A64DB5" w:rsidP="00135BB9">
      <w:pPr>
        <w:spacing w:after="0" w:line="240" w:lineRule="auto"/>
        <w:jc w:val="both"/>
        <w:rPr>
          <w:sz w:val="28"/>
          <w:szCs w:val="28"/>
        </w:rPr>
      </w:pPr>
    </w:p>
    <w:p w14:paraId="16A8E6CD" w14:textId="77440A55" w:rsidR="00BB0A5E" w:rsidRPr="00AF28A2" w:rsidRDefault="00BB0A5E" w:rsidP="0043406F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8A2">
        <w:rPr>
          <w:rFonts w:ascii="Times New Roman" w:hAnsi="Times New Roman" w:cs="Times New Roman"/>
          <w:b/>
          <w:bCs/>
          <w:sz w:val="28"/>
          <w:szCs w:val="28"/>
        </w:rPr>
        <w:t xml:space="preserve">Satiksmes ministrijas priekšlikums ES fondu un AF finansējuma pārdalēm </w:t>
      </w:r>
      <w:r w:rsidRPr="00AF28A2">
        <w:rPr>
          <w:rFonts w:ascii="Times New Roman" w:hAnsi="Times New Roman" w:cs="Times New Roman"/>
          <w:i/>
          <w:iCs/>
          <w:sz w:val="28"/>
          <w:szCs w:val="28"/>
        </w:rPr>
        <w:t>(Ziņo SM).</w:t>
      </w:r>
    </w:p>
    <w:p w14:paraId="6D728A08" w14:textId="1ADA2D34" w:rsidR="00135BB9" w:rsidRPr="00AF28A2" w:rsidRDefault="00135BB9" w:rsidP="00135BB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Pieņemt zināšanai SM sniegto informāciju par progresu sarunās ar EK par AF un KF finansējuma pārdalēm</w:t>
      </w:r>
      <w:r w:rsidR="00745C67" w:rsidRPr="00AF28A2">
        <w:rPr>
          <w:rFonts w:ascii="Times New Roman" w:hAnsi="Times New Roman" w:cs="Times New Roman"/>
          <w:sz w:val="24"/>
          <w:szCs w:val="24"/>
        </w:rPr>
        <w:t xml:space="preserve">, it īpaši par EK jautājumiem AF/ RCS  projekta priekšlikuma sagatavošanā. </w:t>
      </w:r>
      <w:r w:rsidRPr="00AF28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6BC018" w14:textId="078C3864" w:rsidR="00135BB9" w:rsidRPr="00AF28A2" w:rsidRDefault="00135BB9" w:rsidP="00135BB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 xml:space="preserve">Konceptuāli atbalstīt AF plāna grozījumu </w:t>
      </w:r>
      <w:r w:rsidR="00745C67" w:rsidRPr="00AF28A2">
        <w:rPr>
          <w:rFonts w:ascii="Times New Roman" w:hAnsi="Times New Roman" w:cs="Times New Roman"/>
          <w:sz w:val="24"/>
          <w:szCs w:val="24"/>
        </w:rPr>
        <w:t xml:space="preserve">tālāku </w:t>
      </w:r>
      <w:r w:rsidRPr="00AF28A2">
        <w:rPr>
          <w:rFonts w:ascii="Times New Roman" w:hAnsi="Times New Roman" w:cs="Times New Roman"/>
          <w:sz w:val="24"/>
          <w:szCs w:val="24"/>
        </w:rPr>
        <w:t xml:space="preserve">virzību saskaņošanai </w:t>
      </w:r>
      <w:r w:rsidR="00EE26D0" w:rsidRPr="00AF28A2">
        <w:rPr>
          <w:rFonts w:ascii="Times New Roman" w:hAnsi="Times New Roman" w:cs="Times New Roman"/>
          <w:sz w:val="24"/>
          <w:szCs w:val="24"/>
        </w:rPr>
        <w:t>tiesību</w:t>
      </w:r>
      <w:r w:rsidRPr="00AF28A2">
        <w:rPr>
          <w:rFonts w:ascii="Times New Roman" w:hAnsi="Times New Roman" w:cs="Times New Roman"/>
          <w:sz w:val="24"/>
          <w:szCs w:val="24"/>
        </w:rPr>
        <w:t xml:space="preserve"> aktu portālā, ietverot tajā finansējuma pārdales priekšlikumu Rīgas </w:t>
      </w:r>
      <w:proofErr w:type="spellStart"/>
      <w:r w:rsidR="00745C67" w:rsidRPr="00AF28A2">
        <w:rPr>
          <w:rFonts w:ascii="Times New Roman" w:hAnsi="Times New Roman" w:cs="Times New Roman"/>
          <w:sz w:val="24"/>
          <w:szCs w:val="24"/>
        </w:rPr>
        <w:t>C</w:t>
      </w:r>
      <w:r w:rsidRPr="00AF28A2">
        <w:rPr>
          <w:rFonts w:ascii="Times New Roman" w:hAnsi="Times New Roman" w:cs="Times New Roman"/>
          <w:sz w:val="24"/>
          <w:szCs w:val="24"/>
        </w:rPr>
        <w:t>entrālstacijas</w:t>
      </w:r>
      <w:proofErr w:type="spellEnd"/>
      <w:r w:rsidR="00745C67" w:rsidRPr="00AF28A2">
        <w:rPr>
          <w:rFonts w:ascii="Times New Roman" w:hAnsi="Times New Roman" w:cs="Times New Roman"/>
          <w:sz w:val="24"/>
          <w:szCs w:val="24"/>
        </w:rPr>
        <w:t xml:space="preserve"> (RCS)</w:t>
      </w:r>
      <w:r w:rsidRPr="00AF28A2">
        <w:rPr>
          <w:rFonts w:ascii="Times New Roman" w:hAnsi="Times New Roman" w:cs="Times New Roman"/>
          <w:sz w:val="24"/>
          <w:szCs w:val="24"/>
        </w:rPr>
        <w:t xml:space="preserve"> projekta finansēšanai 114 </w:t>
      </w:r>
      <w:proofErr w:type="spellStart"/>
      <w:r w:rsidRPr="00AF28A2">
        <w:rPr>
          <w:rFonts w:ascii="Times New Roman" w:hAnsi="Times New Roman" w:cs="Times New Roman"/>
          <w:sz w:val="24"/>
          <w:szCs w:val="24"/>
        </w:rPr>
        <w:t>milj.EUR</w:t>
      </w:r>
      <w:proofErr w:type="spellEnd"/>
      <w:r w:rsidRPr="00AF28A2">
        <w:rPr>
          <w:rFonts w:ascii="Times New Roman" w:hAnsi="Times New Roman" w:cs="Times New Roman"/>
          <w:sz w:val="24"/>
          <w:szCs w:val="24"/>
        </w:rPr>
        <w:t xml:space="preserve"> apjomā</w:t>
      </w:r>
      <w:r w:rsidR="00745C67" w:rsidRPr="00AF28A2">
        <w:rPr>
          <w:rFonts w:ascii="Times New Roman" w:hAnsi="Times New Roman" w:cs="Times New Roman"/>
          <w:sz w:val="24"/>
          <w:szCs w:val="24"/>
        </w:rPr>
        <w:t xml:space="preserve"> (kā arī iespējamos precizējumus pēc EK viedokļa saņemšanas)</w:t>
      </w:r>
      <w:r w:rsidRPr="00AF28A2">
        <w:rPr>
          <w:rFonts w:ascii="Times New Roman" w:hAnsi="Times New Roman" w:cs="Times New Roman"/>
          <w:sz w:val="24"/>
          <w:szCs w:val="24"/>
        </w:rPr>
        <w:t>.</w:t>
      </w:r>
    </w:p>
    <w:p w14:paraId="66B811B9" w14:textId="3CEAF543" w:rsidR="00135BB9" w:rsidRPr="00AF28A2" w:rsidRDefault="00135BB9" w:rsidP="00135BB9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 xml:space="preserve">Pieņemt zināšanai, ka par satiksmes ministrijas sagatavoto Rail </w:t>
      </w:r>
      <w:proofErr w:type="spellStart"/>
      <w:r w:rsidRPr="00AF28A2">
        <w:rPr>
          <w:rFonts w:ascii="Times New Roman" w:hAnsi="Times New Roman" w:cs="Times New Roman"/>
          <w:sz w:val="24"/>
          <w:szCs w:val="24"/>
        </w:rPr>
        <w:t>Baltica</w:t>
      </w:r>
      <w:proofErr w:type="spellEnd"/>
      <w:r w:rsidRPr="00AF28A2">
        <w:rPr>
          <w:rFonts w:ascii="Times New Roman" w:hAnsi="Times New Roman" w:cs="Times New Roman"/>
          <w:sz w:val="24"/>
          <w:szCs w:val="24"/>
        </w:rPr>
        <w:t xml:space="preserve"> projekta ieviešanas ziņojumu paredzēta diskusija koalīcijas sadarbības padomē 11.novembrī.   </w:t>
      </w:r>
    </w:p>
    <w:p w14:paraId="01077F2E" w14:textId="77777777" w:rsidR="00BB0A5E" w:rsidRPr="00AF28A2" w:rsidRDefault="00BB0A5E" w:rsidP="00BB0A5E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FEDF306" w14:textId="68AAF1B4" w:rsidR="00D11F39" w:rsidRPr="0043406F" w:rsidRDefault="0084636B" w:rsidP="0043406F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28A2">
        <w:rPr>
          <w:rFonts w:ascii="Times New Roman" w:hAnsi="Times New Roman" w:cs="Times New Roman"/>
          <w:b/>
          <w:bCs/>
          <w:sz w:val="28"/>
          <w:szCs w:val="28"/>
        </w:rPr>
        <w:t xml:space="preserve">ES kohēzijas politikas programmas 2021.–2027.gadam </w:t>
      </w:r>
      <w:proofErr w:type="spellStart"/>
      <w:r w:rsidRPr="00AF28A2">
        <w:rPr>
          <w:rFonts w:ascii="Times New Roman" w:hAnsi="Times New Roman" w:cs="Times New Roman"/>
          <w:b/>
          <w:bCs/>
          <w:sz w:val="28"/>
          <w:szCs w:val="28"/>
        </w:rPr>
        <w:t>viduspo</w:t>
      </w:r>
      <w:r w:rsidR="00201F5A" w:rsidRPr="00AF28A2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AF28A2">
        <w:rPr>
          <w:rFonts w:ascii="Times New Roman" w:hAnsi="Times New Roman" w:cs="Times New Roman"/>
          <w:b/>
          <w:bCs/>
          <w:sz w:val="28"/>
          <w:szCs w:val="28"/>
        </w:rPr>
        <w:t>ma</w:t>
      </w:r>
      <w:proofErr w:type="spellEnd"/>
      <w:r w:rsidRPr="00AF28A2">
        <w:rPr>
          <w:rFonts w:ascii="Times New Roman" w:hAnsi="Times New Roman" w:cs="Times New Roman"/>
          <w:b/>
          <w:bCs/>
          <w:sz w:val="28"/>
          <w:szCs w:val="28"/>
        </w:rPr>
        <w:t xml:space="preserve"> process un iespējamās finansējuma pārdales</w:t>
      </w:r>
      <w:r w:rsidR="00531B3C" w:rsidRPr="00AF2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B3C" w:rsidRPr="0043406F">
        <w:rPr>
          <w:rFonts w:ascii="Times New Roman" w:hAnsi="Times New Roman" w:cs="Times New Roman"/>
          <w:i/>
          <w:iCs/>
          <w:sz w:val="28"/>
          <w:szCs w:val="28"/>
        </w:rPr>
        <w:t>(komitejas 26.septembra sēdes diskusijas turpinājums)</w:t>
      </w:r>
      <w:r w:rsidRPr="004340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406F">
        <w:rPr>
          <w:rFonts w:ascii="Times New Roman" w:hAnsi="Times New Roman" w:cs="Times New Roman"/>
          <w:i/>
          <w:iCs/>
          <w:sz w:val="28"/>
          <w:szCs w:val="28"/>
        </w:rPr>
        <w:t>(Ziņo FM).</w:t>
      </w:r>
    </w:p>
    <w:p w14:paraId="659CFC0D" w14:textId="2E53A80D" w:rsidR="00035353" w:rsidRPr="00AF28A2" w:rsidRDefault="00035353" w:rsidP="0043406F">
      <w:pPr>
        <w:pStyle w:val="ListParagraph"/>
        <w:numPr>
          <w:ilvl w:val="1"/>
          <w:numId w:val="10"/>
        </w:numPr>
        <w:spacing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Pieņemt zināšanai, ka visi programmas līmeņa pārdaļu priekšlikumi ir saskaņojami ar Eiropas Komisiju.</w:t>
      </w:r>
    </w:p>
    <w:p w14:paraId="173DB3E4" w14:textId="5A62D696" w:rsidR="00035353" w:rsidRPr="00AF28A2" w:rsidRDefault="00035353" w:rsidP="0043406F">
      <w:pPr>
        <w:pStyle w:val="ListParagraph"/>
        <w:numPr>
          <w:ilvl w:val="1"/>
          <w:numId w:val="10"/>
        </w:numPr>
        <w:spacing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lastRenderedPageBreak/>
        <w:t xml:space="preserve">Konceptuāli atbalstīt piedāvāto scenāriju elastības finansējuma pārdaļu priekšlikumam. Atbildīgajām ministrijām sagatavot un iesniegt FM konkrētus priekšlikumus grozījumiem ES kohēzijas politikas programmā 2021.-2027.gadam atbilstoši konceptuāli atbalstītajām pārdalēm </w:t>
      </w:r>
      <w:r w:rsidRPr="00AF28A2">
        <w:rPr>
          <w:rFonts w:ascii="Times New Roman" w:hAnsi="Times New Roman" w:cs="Times New Roman"/>
          <w:sz w:val="24"/>
          <w:szCs w:val="24"/>
          <w:u w:val="single"/>
        </w:rPr>
        <w:t>līdz 15.11.2024,</w:t>
      </w:r>
      <w:r w:rsidRPr="00AF28A2">
        <w:rPr>
          <w:rFonts w:ascii="Times New Roman" w:hAnsi="Times New Roman" w:cs="Times New Roman"/>
          <w:sz w:val="24"/>
          <w:szCs w:val="24"/>
        </w:rPr>
        <w:t xml:space="preserve"> lai varētu nodrošināt nekavējošas konsultācijas ar Eiropas Komisiju. T.sk.:</w:t>
      </w:r>
    </w:p>
    <w:p w14:paraId="1A9FEBCE" w14:textId="4F09F93A" w:rsidR="00035353" w:rsidRPr="00AF28A2" w:rsidRDefault="0093384C" w:rsidP="00EE26D0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Atbalstīt pārdales valsts budžeta veidošanas ietvaros saskaņotajām prioritātēm - 39,2 milj.</w:t>
      </w:r>
      <w:r w:rsidR="0043406F">
        <w:rPr>
          <w:rFonts w:ascii="Times New Roman" w:hAnsi="Times New Roman" w:cs="Times New Roman"/>
          <w:sz w:val="24"/>
          <w:szCs w:val="24"/>
        </w:rPr>
        <w:t xml:space="preserve"> </w:t>
      </w:r>
      <w:r w:rsidRPr="00AF28A2">
        <w:rPr>
          <w:rFonts w:ascii="Times New Roman" w:hAnsi="Times New Roman" w:cs="Times New Roman"/>
          <w:sz w:val="24"/>
          <w:szCs w:val="24"/>
        </w:rPr>
        <w:t xml:space="preserve">EUR pārdali </w:t>
      </w:r>
      <w:proofErr w:type="spellStart"/>
      <w:r w:rsidRPr="00AF28A2">
        <w:rPr>
          <w:rFonts w:ascii="Times New Roman" w:hAnsi="Times New Roman" w:cs="Times New Roman"/>
          <w:sz w:val="24"/>
          <w:szCs w:val="24"/>
        </w:rPr>
        <w:t>kiberdrošības</w:t>
      </w:r>
      <w:proofErr w:type="spellEnd"/>
      <w:r w:rsidRPr="00AF28A2">
        <w:rPr>
          <w:rFonts w:ascii="Times New Roman" w:hAnsi="Times New Roman" w:cs="Times New Roman"/>
          <w:sz w:val="24"/>
          <w:szCs w:val="24"/>
        </w:rPr>
        <w:t xml:space="preserve"> stiprināš</w:t>
      </w:r>
      <w:r w:rsidR="00963F1A">
        <w:rPr>
          <w:rFonts w:ascii="Times New Roman" w:hAnsi="Times New Roman" w:cs="Times New Roman"/>
          <w:sz w:val="24"/>
          <w:szCs w:val="24"/>
        </w:rPr>
        <w:t>a</w:t>
      </w:r>
      <w:r w:rsidRPr="00AF28A2">
        <w:rPr>
          <w:rFonts w:ascii="Times New Roman" w:hAnsi="Times New Roman" w:cs="Times New Roman"/>
          <w:sz w:val="24"/>
          <w:szCs w:val="24"/>
        </w:rPr>
        <w:t>nai un 21 milj.</w:t>
      </w:r>
      <w:r w:rsidR="0043406F">
        <w:rPr>
          <w:rFonts w:ascii="Times New Roman" w:hAnsi="Times New Roman" w:cs="Times New Roman"/>
          <w:sz w:val="24"/>
          <w:szCs w:val="24"/>
        </w:rPr>
        <w:t xml:space="preserve"> </w:t>
      </w:r>
      <w:r w:rsidRPr="00AF28A2">
        <w:rPr>
          <w:rFonts w:ascii="Times New Roman" w:hAnsi="Times New Roman" w:cs="Times New Roman"/>
          <w:sz w:val="24"/>
          <w:szCs w:val="24"/>
        </w:rPr>
        <w:t xml:space="preserve">EUR pārdali militārās mobilitātes stiprināšanai. </w:t>
      </w:r>
      <w:r w:rsidR="00035353" w:rsidRPr="00AF28A2">
        <w:rPr>
          <w:rFonts w:ascii="Times New Roman" w:hAnsi="Times New Roman" w:cs="Times New Roman"/>
          <w:sz w:val="24"/>
          <w:szCs w:val="24"/>
        </w:rPr>
        <w:t xml:space="preserve">VARAM līdz 6.novembrim veikt detalizētu </w:t>
      </w:r>
      <w:proofErr w:type="spellStart"/>
      <w:r w:rsidR="00035353" w:rsidRPr="00AF28A2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  <w:r w:rsidR="00035353" w:rsidRPr="00AF28A2">
        <w:rPr>
          <w:rFonts w:ascii="Times New Roman" w:hAnsi="Times New Roman" w:cs="Times New Roman"/>
          <w:sz w:val="24"/>
          <w:szCs w:val="24"/>
        </w:rPr>
        <w:t xml:space="preserve"> par valsts budžeta projektā iekļauto </w:t>
      </w:r>
      <w:proofErr w:type="spellStart"/>
      <w:r w:rsidR="00035353" w:rsidRPr="00AF28A2">
        <w:rPr>
          <w:rFonts w:ascii="Times New Roman" w:hAnsi="Times New Roman" w:cs="Times New Roman"/>
          <w:sz w:val="24"/>
          <w:szCs w:val="24"/>
        </w:rPr>
        <w:t>kiberdrošības</w:t>
      </w:r>
      <w:proofErr w:type="spellEnd"/>
      <w:r w:rsidR="00035353" w:rsidRPr="00AF28A2">
        <w:rPr>
          <w:rFonts w:ascii="Times New Roman" w:hAnsi="Times New Roman" w:cs="Times New Roman"/>
          <w:sz w:val="24"/>
          <w:szCs w:val="24"/>
        </w:rPr>
        <w:t xml:space="preserve"> stiprināšanas pasākumu priekšlikumiem, iesaistot nozaru ministrijas, un, ja nepieciešams, ziņot par nepieciešamajiem precizējumiem indikatīvajā finansējuma sadalījumā. </w:t>
      </w:r>
    </w:p>
    <w:p w14:paraId="584B905F" w14:textId="258E41CA" w:rsidR="0093384C" w:rsidRPr="00AF28A2" w:rsidRDefault="00035353" w:rsidP="000E04F1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Pieņemt zināšanai KEM sniegto informāciju par indikatīvajiem prioritārajiem projektiem enerģētiskās drošības stiprināšanai</w:t>
      </w:r>
      <w:r w:rsidR="008E47A9">
        <w:rPr>
          <w:rFonts w:ascii="Times New Roman" w:hAnsi="Times New Roman" w:cs="Times New Roman"/>
          <w:sz w:val="24"/>
          <w:szCs w:val="24"/>
        </w:rPr>
        <w:t xml:space="preserve">. </w:t>
      </w:r>
      <w:r w:rsidR="0093384C" w:rsidRPr="00AF28A2">
        <w:rPr>
          <w:rFonts w:ascii="Times New Roman" w:hAnsi="Times New Roman" w:cs="Times New Roman"/>
          <w:sz w:val="24"/>
          <w:szCs w:val="24"/>
        </w:rPr>
        <w:t xml:space="preserve">KEM pirms priekšlikuma iesniegšanas FM (līdz 15.novembrim) prioritāros projektus pārrunāt ar EM un VARAM un iesniegt saskaņotu pārdaļu priekšlikumu. </w:t>
      </w:r>
    </w:p>
    <w:p w14:paraId="3A304313" w14:textId="606AB35A" w:rsidR="0093384C" w:rsidRPr="00AF28A2" w:rsidRDefault="0093384C" w:rsidP="000E04F1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Atbalstīt 15,3 milj.</w:t>
      </w:r>
      <w:r w:rsidR="0043406F">
        <w:rPr>
          <w:rFonts w:ascii="Times New Roman" w:hAnsi="Times New Roman" w:cs="Times New Roman"/>
          <w:sz w:val="24"/>
          <w:szCs w:val="24"/>
        </w:rPr>
        <w:t xml:space="preserve"> </w:t>
      </w:r>
      <w:r w:rsidRPr="00AF28A2">
        <w:rPr>
          <w:rFonts w:ascii="Times New Roman" w:hAnsi="Times New Roman" w:cs="Times New Roman"/>
          <w:sz w:val="24"/>
          <w:szCs w:val="24"/>
        </w:rPr>
        <w:t xml:space="preserve">EUR ESF finansējuma pārdali materiālās </w:t>
      </w:r>
      <w:proofErr w:type="spellStart"/>
      <w:r w:rsidRPr="00AF28A2">
        <w:rPr>
          <w:rFonts w:ascii="Times New Roman" w:hAnsi="Times New Roman" w:cs="Times New Roman"/>
          <w:sz w:val="24"/>
          <w:szCs w:val="24"/>
        </w:rPr>
        <w:t>nenodrošinātības</w:t>
      </w:r>
      <w:proofErr w:type="spellEnd"/>
      <w:r w:rsidRPr="00AF28A2">
        <w:rPr>
          <w:rFonts w:ascii="Times New Roman" w:hAnsi="Times New Roman" w:cs="Times New Roman"/>
          <w:sz w:val="24"/>
          <w:szCs w:val="24"/>
        </w:rPr>
        <w:t xml:space="preserve"> programmai.</w:t>
      </w:r>
    </w:p>
    <w:p w14:paraId="3D8D7EE5" w14:textId="0A7AE484" w:rsidR="0093384C" w:rsidRPr="00AF28A2" w:rsidRDefault="0093384C" w:rsidP="000E04F1">
      <w:pPr>
        <w:pStyle w:val="ListParagraph"/>
        <w:numPr>
          <w:ilvl w:val="2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Atbalstīt 4 milj.</w:t>
      </w:r>
      <w:r w:rsidR="0043406F">
        <w:rPr>
          <w:rFonts w:ascii="Times New Roman" w:hAnsi="Times New Roman" w:cs="Times New Roman"/>
          <w:sz w:val="24"/>
          <w:szCs w:val="24"/>
        </w:rPr>
        <w:t xml:space="preserve"> EUR</w:t>
      </w:r>
      <w:r w:rsidRPr="00AF28A2">
        <w:rPr>
          <w:rFonts w:ascii="Times New Roman" w:hAnsi="Times New Roman" w:cs="Times New Roman"/>
          <w:sz w:val="24"/>
          <w:szCs w:val="24"/>
        </w:rPr>
        <w:t xml:space="preserve"> pārdali VARAM reģionālās attīstības pasākumiem. </w:t>
      </w:r>
      <w:r w:rsidR="00035353" w:rsidRPr="00AF28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3A8B5F" w14:textId="1CCF11FF" w:rsidR="0093384C" w:rsidRPr="00AF28A2" w:rsidRDefault="00035353" w:rsidP="0043406F">
      <w:pPr>
        <w:pStyle w:val="ListParagraph"/>
        <w:numPr>
          <w:ilvl w:val="1"/>
          <w:numId w:val="10"/>
        </w:numPr>
        <w:spacing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 xml:space="preserve">Papildus, ministrijas, izvērtējot līdzšinējo sniegumu, Programmas </w:t>
      </w:r>
      <w:proofErr w:type="spellStart"/>
      <w:r w:rsidRPr="00AF28A2">
        <w:rPr>
          <w:rFonts w:ascii="Times New Roman" w:hAnsi="Times New Roman" w:cs="Times New Roman"/>
          <w:sz w:val="24"/>
          <w:szCs w:val="24"/>
        </w:rPr>
        <w:t>vidusposma</w:t>
      </w:r>
      <w:proofErr w:type="spellEnd"/>
      <w:r w:rsidRPr="00AF28A2">
        <w:rPr>
          <w:rFonts w:ascii="Times New Roman" w:hAnsi="Times New Roman" w:cs="Times New Roman"/>
          <w:sz w:val="24"/>
          <w:szCs w:val="24"/>
        </w:rPr>
        <w:t xml:space="preserve"> pārdaļu priekšlikumus savu «portfeļu» ietvaros iesniedz FM </w:t>
      </w:r>
      <w:r w:rsidRPr="00AF28A2">
        <w:rPr>
          <w:rFonts w:ascii="Times New Roman" w:hAnsi="Times New Roman" w:cs="Times New Roman"/>
          <w:sz w:val="24"/>
          <w:szCs w:val="24"/>
          <w:u w:val="single"/>
        </w:rPr>
        <w:t xml:space="preserve">līdz </w:t>
      </w:r>
      <w:r w:rsidR="000E04F1" w:rsidRPr="00AF28A2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AF28A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04F1" w:rsidRPr="00AF28A2">
        <w:rPr>
          <w:rFonts w:ascii="Times New Roman" w:hAnsi="Times New Roman" w:cs="Times New Roman"/>
          <w:sz w:val="24"/>
          <w:szCs w:val="24"/>
          <w:u w:val="single"/>
        </w:rPr>
        <w:t>novembrim</w:t>
      </w:r>
      <w:r w:rsidRPr="00AF28A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EFCB679" w14:textId="45BDFAFE" w:rsidR="00035353" w:rsidRPr="00AF28A2" w:rsidRDefault="0093384C" w:rsidP="0043406F">
      <w:pPr>
        <w:pStyle w:val="ListParagraph"/>
        <w:numPr>
          <w:ilvl w:val="1"/>
          <w:numId w:val="10"/>
        </w:numPr>
        <w:spacing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 xml:space="preserve">Pieņemt zināšanai, ka </w:t>
      </w:r>
      <w:proofErr w:type="spellStart"/>
      <w:r w:rsidRPr="00AF28A2">
        <w:rPr>
          <w:rFonts w:ascii="Times New Roman" w:hAnsi="Times New Roman" w:cs="Times New Roman"/>
          <w:sz w:val="24"/>
          <w:szCs w:val="24"/>
        </w:rPr>
        <w:t>vidusposma</w:t>
      </w:r>
      <w:proofErr w:type="spellEnd"/>
      <w:r w:rsidRPr="00AF28A2">
        <w:rPr>
          <w:rFonts w:ascii="Times New Roman" w:hAnsi="Times New Roman" w:cs="Times New Roman"/>
          <w:sz w:val="24"/>
          <w:szCs w:val="24"/>
        </w:rPr>
        <w:t xml:space="preserve"> novērtējuma ietvaros 2025.gada sākumā FM vērtēs 2024.gada MK noteikumu apstiprināšanas un maksājumu izpildes progresu un </w:t>
      </w:r>
      <w:r w:rsidR="00035353" w:rsidRPr="00AF28A2">
        <w:rPr>
          <w:rFonts w:ascii="Times New Roman" w:hAnsi="Times New Roman" w:cs="Times New Roman"/>
          <w:sz w:val="24"/>
          <w:szCs w:val="24"/>
        </w:rPr>
        <w:t xml:space="preserve">būtisku noviržu rezultātā </w:t>
      </w:r>
      <w:r w:rsidRPr="00AF28A2">
        <w:rPr>
          <w:rFonts w:ascii="Times New Roman" w:hAnsi="Times New Roman" w:cs="Times New Roman"/>
          <w:sz w:val="24"/>
          <w:szCs w:val="24"/>
        </w:rPr>
        <w:t>sniegt</w:t>
      </w:r>
      <w:r w:rsidR="00035353" w:rsidRPr="00AF28A2">
        <w:rPr>
          <w:rFonts w:ascii="Times New Roman" w:hAnsi="Times New Roman" w:cs="Times New Roman"/>
          <w:sz w:val="24"/>
          <w:szCs w:val="24"/>
        </w:rPr>
        <w:t xml:space="preserve"> papildus pārdaļu priekšlikum</w:t>
      </w:r>
      <w:r w:rsidRPr="00AF28A2">
        <w:rPr>
          <w:rFonts w:ascii="Times New Roman" w:hAnsi="Times New Roman" w:cs="Times New Roman"/>
          <w:sz w:val="24"/>
          <w:szCs w:val="24"/>
        </w:rPr>
        <w:t>us</w:t>
      </w:r>
      <w:r w:rsidR="00035353" w:rsidRPr="00AF28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C5C5CF" w14:textId="77777777" w:rsidR="00035353" w:rsidRPr="00AF28A2" w:rsidRDefault="00035353" w:rsidP="00035353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81FB5F3" w14:textId="77777777" w:rsidR="00D11F39" w:rsidRPr="00AF28A2" w:rsidRDefault="00D11F39" w:rsidP="00D11F39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2E87664" w14:textId="0EBE6A64" w:rsidR="00D11F39" w:rsidRDefault="004C7BBF" w:rsidP="00D11F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28A2">
        <w:rPr>
          <w:rFonts w:ascii="Times New Roman" w:hAnsi="Times New Roman" w:cs="Times New Roman"/>
          <w:b/>
          <w:bCs/>
          <w:sz w:val="28"/>
          <w:szCs w:val="28"/>
        </w:rPr>
        <w:t>Norvēģijas/EEZ finanšu mehānisma 2021.</w:t>
      </w:r>
      <w:r w:rsidR="00D11F39" w:rsidRPr="00AF28A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F28A2">
        <w:rPr>
          <w:rFonts w:ascii="Times New Roman" w:hAnsi="Times New Roman" w:cs="Times New Roman"/>
          <w:b/>
          <w:bCs/>
          <w:sz w:val="28"/>
          <w:szCs w:val="28"/>
        </w:rPr>
        <w:t>2028.gada plānošanas period</w:t>
      </w:r>
      <w:r w:rsidR="00531B3C" w:rsidRPr="00AF28A2">
        <w:rPr>
          <w:rFonts w:ascii="Times New Roman" w:hAnsi="Times New Roman" w:cs="Times New Roman"/>
          <w:b/>
          <w:bCs/>
          <w:sz w:val="28"/>
          <w:szCs w:val="28"/>
        </w:rPr>
        <w:t>a prioritātes</w:t>
      </w:r>
      <w:r w:rsidRPr="00AF2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28A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91DC9" w:rsidRPr="00AF28A2"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AF28A2">
        <w:rPr>
          <w:rFonts w:ascii="Times New Roman" w:hAnsi="Times New Roman" w:cs="Times New Roman"/>
          <w:i/>
          <w:iCs/>
          <w:sz w:val="28"/>
          <w:szCs w:val="28"/>
        </w:rPr>
        <w:t>iņo FM).</w:t>
      </w:r>
    </w:p>
    <w:p w14:paraId="2B128723" w14:textId="723DB0A8" w:rsidR="00D11F39" w:rsidRPr="00AF28A2" w:rsidRDefault="000E04F1" w:rsidP="0043406F">
      <w:pPr>
        <w:pStyle w:val="ListParagraph"/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2.1. Pieņemt zināšanai FM ziņojumu.</w:t>
      </w:r>
    </w:p>
    <w:p w14:paraId="2C342545" w14:textId="40999F0F" w:rsidR="000E04F1" w:rsidRPr="00AF28A2" w:rsidRDefault="000E04F1" w:rsidP="0043406F">
      <w:pPr>
        <w:pStyle w:val="ListParagraph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2.2. Konceptuāli atbalstīt tālāku darbu pie prioritātēm</w:t>
      </w:r>
      <w:r w:rsidR="003B6A61" w:rsidRPr="00AF28A2">
        <w:rPr>
          <w:rFonts w:ascii="Times New Roman" w:hAnsi="Times New Roman" w:cs="Times New Roman"/>
          <w:sz w:val="24"/>
          <w:szCs w:val="24"/>
        </w:rPr>
        <w:t xml:space="preserve"> drošības un noturības, primāri </w:t>
      </w:r>
      <w:r w:rsidRPr="00AF28A2">
        <w:rPr>
          <w:rFonts w:ascii="Times New Roman" w:hAnsi="Times New Roman" w:cs="Times New Roman"/>
          <w:sz w:val="24"/>
          <w:szCs w:val="24"/>
        </w:rPr>
        <w:t>civilās aizsardzības</w:t>
      </w:r>
      <w:r w:rsidR="003B6A61" w:rsidRPr="00AF28A2">
        <w:rPr>
          <w:rFonts w:ascii="Times New Roman" w:hAnsi="Times New Roman" w:cs="Times New Roman"/>
          <w:sz w:val="24"/>
          <w:szCs w:val="24"/>
        </w:rPr>
        <w:t>, spēju</w:t>
      </w:r>
      <w:r w:rsidRPr="00AF28A2">
        <w:rPr>
          <w:rFonts w:ascii="Times New Roman" w:hAnsi="Times New Roman" w:cs="Times New Roman"/>
          <w:sz w:val="24"/>
          <w:szCs w:val="24"/>
        </w:rPr>
        <w:t xml:space="preserve"> stiprināšanu pašvaldībās</w:t>
      </w:r>
      <w:r w:rsidR="003B6A61" w:rsidRPr="00AF28A2">
        <w:rPr>
          <w:rFonts w:ascii="Times New Roman" w:hAnsi="Times New Roman" w:cs="Times New Roman"/>
          <w:sz w:val="24"/>
          <w:szCs w:val="24"/>
        </w:rPr>
        <w:t>, tostarp</w:t>
      </w:r>
      <w:r w:rsidRPr="00AF28A2">
        <w:rPr>
          <w:rFonts w:ascii="Times New Roman" w:hAnsi="Times New Roman" w:cs="Times New Roman"/>
          <w:sz w:val="24"/>
          <w:szCs w:val="24"/>
        </w:rPr>
        <w:t xml:space="preserve"> sabiedrības noturības un saliedētības pasākumiem</w:t>
      </w:r>
      <w:r w:rsidR="003B6A61" w:rsidRPr="00AF28A2">
        <w:rPr>
          <w:rFonts w:ascii="Times New Roman" w:hAnsi="Times New Roman" w:cs="Times New Roman"/>
          <w:sz w:val="24"/>
          <w:szCs w:val="24"/>
        </w:rPr>
        <w:t xml:space="preserve">, it īpaši, </w:t>
      </w:r>
      <w:r w:rsidRPr="00AF28A2">
        <w:rPr>
          <w:rFonts w:ascii="Times New Roman" w:hAnsi="Times New Roman" w:cs="Times New Roman"/>
          <w:sz w:val="24"/>
          <w:szCs w:val="24"/>
        </w:rPr>
        <w:t xml:space="preserve"> Latgales reģionā, kā arī </w:t>
      </w:r>
      <w:r w:rsidR="003B6A61" w:rsidRPr="00AF28A2">
        <w:rPr>
          <w:rFonts w:ascii="Times New Roman" w:hAnsi="Times New Roman" w:cs="Times New Roman"/>
          <w:sz w:val="24"/>
          <w:szCs w:val="24"/>
        </w:rPr>
        <w:t xml:space="preserve">investīcijas </w:t>
      </w:r>
      <w:r w:rsidRPr="00AF28A2">
        <w:rPr>
          <w:rFonts w:ascii="Times New Roman" w:hAnsi="Times New Roman" w:cs="Times New Roman"/>
          <w:sz w:val="24"/>
          <w:szCs w:val="24"/>
        </w:rPr>
        <w:t xml:space="preserve">jauniešu sociālās korekcijas dienestu </w:t>
      </w:r>
      <w:r w:rsidR="003B6A61" w:rsidRPr="00AF28A2">
        <w:rPr>
          <w:rFonts w:ascii="Times New Roman" w:hAnsi="Times New Roman" w:cs="Times New Roman"/>
          <w:sz w:val="24"/>
          <w:szCs w:val="24"/>
        </w:rPr>
        <w:t>spēju un infrastruktūras pilnveidē.</w:t>
      </w:r>
    </w:p>
    <w:p w14:paraId="2DAB7372" w14:textId="4C621FB7" w:rsidR="000E04F1" w:rsidRPr="00AF28A2" w:rsidRDefault="000E04F1" w:rsidP="0043406F">
      <w:pPr>
        <w:pStyle w:val="ListParagraph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2.3. Ministrijām sagatavot un iesniegt FM priekšlikumus potenciālajām prioritātēm līdz  29.novembrim</w:t>
      </w:r>
      <w:r w:rsidR="0043406F">
        <w:rPr>
          <w:rFonts w:ascii="Times New Roman" w:hAnsi="Times New Roman" w:cs="Times New Roman"/>
          <w:sz w:val="24"/>
          <w:szCs w:val="24"/>
        </w:rPr>
        <w:t>.</w:t>
      </w:r>
    </w:p>
    <w:p w14:paraId="6B720511" w14:textId="77777777" w:rsidR="000E04F1" w:rsidRPr="00AF28A2" w:rsidRDefault="000E04F1" w:rsidP="000E04F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A86F5" w14:textId="366700B9" w:rsidR="00F70498" w:rsidRPr="00AF28A2" w:rsidRDefault="00F70498" w:rsidP="000E04F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F28A2">
        <w:rPr>
          <w:rFonts w:ascii="Times New Roman" w:hAnsi="Times New Roman" w:cs="Times New Roman"/>
          <w:b/>
          <w:bCs/>
          <w:sz w:val="28"/>
          <w:szCs w:val="28"/>
        </w:rPr>
        <w:t>Par grozījumiem 1.2.1.4.i  energoefektivitātes programmā valsts ēkām”</w:t>
      </w:r>
      <w:r w:rsidRPr="00AF28A2">
        <w:rPr>
          <w:rFonts w:ascii="Times New Roman" w:hAnsi="Times New Roman" w:cs="Times New Roman"/>
          <w:i/>
          <w:iCs/>
          <w:sz w:val="28"/>
          <w:szCs w:val="28"/>
        </w:rPr>
        <w:t xml:space="preserve"> (Ziņo KM).</w:t>
      </w:r>
    </w:p>
    <w:p w14:paraId="4EE8F0C6" w14:textId="4D5FDC08" w:rsidR="000E04F1" w:rsidRPr="00AF28A2" w:rsidRDefault="000E04F1" w:rsidP="0043406F">
      <w:pPr>
        <w:pStyle w:val="ListParagraph"/>
        <w:spacing w:after="0" w:line="240" w:lineRule="auto"/>
        <w:ind w:left="1276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28A2">
        <w:rPr>
          <w:rFonts w:ascii="Times New Roman" w:hAnsi="Times New Roman" w:cs="Times New Roman"/>
          <w:sz w:val="24"/>
          <w:szCs w:val="24"/>
        </w:rPr>
        <w:t>4.1. Pieņemt zināšanai KM sniegto informāciju.</w:t>
      </w:r>
    </w:p>
    <w:p w14:paraId="1B3B7174" w14:textId="77777777" w:rsidR="00F70498" w:rsidRPr="00AF28A2" w:rsidRDefault="00F70498" w:rsidP="00F70498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70498" w:rsidRPr="00AF28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21200733"/>
    <w:multiLevelType w:val="multilevel"/>
    <w:tmpl w:val="B8065D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" w15:restartNumberingAfterBreak="0">
    <w:nsid w:val="394006ED"/>
    <w:multiLevelType w:val="hybridMultilevel"/>
    <w:tmpl w:val="A1FE351A"/>
    <w:lvl w:ilvl="0" w:tplc="8B4A0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58185F44"/>
    <w:multiLevelType w:val="hybridMultilevel"/>
    <w:tmpl w:val="DD640206"/>
    <w:lvl w:ilvl="0" w:tplc="05F4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AD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0F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21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AA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22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4E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A8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8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946E55"/>
    <w:multiLevelType w:val="multilevel"/>
    <w:tmpl w:val="0EC85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8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0"/>
  </w:num>
  <w:num w:numId="2" w16cid:durableId="368141140">
    <w:abstractNumId w:val="3"/>
  </w:num>
  <w:num w:numId="3" w16cid:durableId="501552934">
    <w:abstractNumId w:val="4"/>
  </w:num>
  <w:num w:numId="4" w16cid:durableId="1720476721">
    <w:abstractNumId w:val="6"/>
  </w:num>
  <w:num w:numId="5" w16cid:durableId="2125224547">
    <w:abstractNumId w:val="8"/>
  </w:num>
  <w:num w:numId="6" w16cid:durableId="1752582393">
    <w:abstractNumId w:val="2"/>
  </w:num>
  <w:num w:numId="7" w16cid:durableId="655450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6830657">
    <w:abstractNumId w:val="1"/>
  </w:num>
  <w:num w:numId="9" w16cid:durableId="1987197505">
    <w:abstractNumId w:val="5"/>
  </w:num>
  <w:num w:numId="10" w16cid:durableId="1235897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6425"/>
    <w:rsid w:val="00016FCC"/>
    <w:rsid w:val="00035353"/>
    <w:rsid w:val="000436D5"/>
    <w:rsid w:val="000E04F1"/>
    <w:rsid w:val="000E7221"/>
    <w:rsid w:val="000F46A8"/>
    <w:rsid w:val="00135BB9"/>
    <w:rsid w:val="00167826"/>
    <w:rsid w:val="001A6B15"/>
    <w:rsid w:val="001B3CE9"/>
    <w:rsid w:val="00201F5A"/>
    <w:rsid w:val="00227CF3"/>
    <w:rsid w:val="00256162"/>
    <w:rsid w:val="002D2A7D"/>
    <w:rsid w:val="002D4136"/>
    <w:rsid w:val="002F1634"/>
    <w:rsid w:val="00324F1A"/>
    <w:rsid w:val="00357E7D"/>
    <w:rsid w:val="003B6A61"/>
    <w:rsid w:val="0043406F"/>
    <w:rsid w:val="004B0696"/>
    <w:rsid w:val="004B3AC9"/>
    <w:rsid w:val="004C7BBF"/>
    <w:rsid w:val="00531B3C"/>
    <w:rsid w:val="00566BE6"/>
    <w:rsid w:val="005871F4"/>
    <w:rsid w:val="005C419B"/>
    <w:rsid w:val="005D0A22"/>
    <w:rsid w:val="00612E25"/>
    <w:rsid w:val="00627F3E"/>
    <w:rsid w:val="006448CC"/>
    <w:rsid w:val="00651274"/>
    <w:rsid w:val="0065354B"/>
    <w:rsid w:val="0068305D"/>
    <w:rsid w:val="00686F23"/>
    <w:rsid w:val="00692F2D"/>
    <w:rsid w:val="006C21E9"/>
    <w:rsid w:val="006D6228"/>
    <w:rsid w:val="00737F74"/>
    <w:rsid w:val="0074569E"/>
    <w:rsid w:val="00745C67"/>
    <w:rsid w:val="0075261A"/>
    <w:rsid w:val="00754631"/>
    <w:rsid w:val="00795D43"/>
    <w:rsid w:val="007A2B3D"/>
    <w:rsid w:val="007C2C70"/>
    <w:rsid w:val="007D7863"/>
    <w:rsid w:val="007F2D82"/>
    <w:rsid w:val="0084636B"/>
    <w:rsid w:val="00857ED9"/>
    <w:rsid w:val="00866196"/>
    <w:rsid w:val="008E47A9"/>
    <w:rsid w:val="00907F1D"/>
    <w:rsid w:val="0093384C"/>
    <w:rsid w:val="00942809"/>
    <w:rsid w:val="00960909"/>
    <w:rsid w:val="00962B07"/>
    <w:rsid w:val="00963F1A"/>
    <w:rsid w:val="009748DC"/>
    <w:rsid w:val="009B2236"/>
    <w:rsid w:val="009B73AE"/>
    <w:rsid w:val="009D0F73"/>
    <w:rsid w:val="00A0250D"/>
    <w:rsid w:val="00A64CD5"/>
    <w:rsid w:val="00A64DB5"/>
    <w:rsid w:val="00A7565B"/>
    <w:rsid w:val="00A91DC9"/>
    <w:rsid w:val="00AC5C25"/>
    <w:rsid w:val="00AF28A2"/>
    <w:rsid w:val="00B36AB5"/>
    <w:rsid w:val="00BB0A5E"/>
    <w:rsid w:val="00C40A39"/>
    <w:rsid w:val="00C40DE3"/>
    <w:rsid w:val="00C94A81"/>
    <w:rsid w:val="00CB0DA4"/>
    <w:rsid w:val="00CD3FA8"/>
    <w:rsid w:val="00CD6C06"/>
    <w:rsid w:val="00D11F39"/>
    <w:rsid w:val="00D30380"/>
    <w:rsid w:val="00D36318"/>
    <w:rsid w:val="00D8728A"/>
    <w:rsid w:val="00DE6134"/>
    <w:rsid w:val="00DF7DE6"/>
    <w:rsid w:val="00E70992"/>
    <w:rsid w:val="00EC7815"/>
    <w:rsid w:val="00EE26D0"/>
    <w:rsid w:val="00F071D7"/>
    <w:rsid w:val="00F70498"/>
    <w:rsid w:val="00F85086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135BB9"/>
    <w:pPr>
      <w:spacing w:after="0" w:line="240" w:lineRule="auto"/>
      <w:jc w:val="both"/>
    </w:pPr>
    <w:rPr>
      <w:rFonts w:eastAsia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135BB9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6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9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8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534ccd-c54f-4ae6-9d1c-7855d77a211c"/>
  </ds:schemaRefs>
</ds:datastoreItem>
</file>

<file path=customXml/itemProps4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2600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FM</cp:lastModifiedBy>
  <cp:revision>8</cp:revision>
  <dcterms:created xsi:type="dcterms:W3CDTF">2024-11-04T09:39:00Z</dcterms:created>
  <dcterms:modified xsi:type="dcterms:W3CDTF">2024-11-28T09:14:00Z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