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FB62" w14:textId="4D4BF0CB" w:rsidR="002A56BD" w:rsidRPr="000B18F7" w:rsidRDefault="000227A6"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sidRPr="000B18F7">
        <w:rPr>
          <w:rFonts w:ascii="Times New Roman" w:hAnsi="Times New Roman"/>
          <w:b/>
          <w:bCs/>
          <w:spacing w:val="2"/>
          <w:w w:val="110"/>
          <w:sz w:val="32"/>
          <w:szCs w:val="32"/>
        </w:rPr>
        <w:t>Digitālās modernizācijas</w:t>
      </w:r>
      <w:r w:rsidR="0082685B" w:rsidRPr="000B18F7">
        <w:rPr>
          <w:rFonts w:ascii="Times New Roman" w:hAnsi="Times New Roman"/>
          <w:b/>
          <w:bCs/>
          <w:spacing w:val="2"/>
          <w:w w:val="110"/>
          <w:sz w:val="32"/>
          <w:szCs w:val="32"/>
        </w:rPr>
        <w:t xml:space="preserve"> </w:t>
      </w:r>
      <w:r w:rsidR="00F04710" w:rsidRPr="000B18F7">
        <w:rPr>
          <w:rFonts w:ascii="Times New Roman" w:hAnsi="Times New Roman"/>
          <w:b/>
          <w:bCs/>
          <w:spacing w:val="2"/>
          <w:w w:val="110"/>
          <w:sz w:val="32"/>
          <w:szCs w:val="32"/>
        </w:rPr>
        <w:t>tematiskā komiteja</w:t>
      </w:r>
    </w:p>
    <w:p w14:paraId="71F67349" w14:textId="6C5E417E" w:rsidR="002A56BD" w:rsidRPr="000B18F7" w:rsidRDefault="002A56BD" w:rsidP="007B2336">
      <w:pPr>
        <w:pStyle w:val="Footer"/>
        <w:tabs>
          <w:tab w:val="clear" w:pos="4320"/>
          <w:tab w:val="clear" w:pos="8640"/>
        </w:tabs>
        <w:jc w:val="center"/>
        <w:rPr>
          <w:rFonts w:ascii="Times New Roman" w:hAnsi="Times New Roman"/>
          <w:spacing w:val="2"/>
          <w:w w:val="110"/>
          <w:sz w:val="24"/>
          <w:szCs w:val="24"/>
        </w:rPr>
      </w:pPr>
      <w:r w:rsidRPr="000B18F7">
        <w:rPr>
          <w:rFonts w:ascii="Times New Roman" w:hAnsi="Times New Roman"/>
          <w:spacing w:val="2"/>
          <w:w w:val="110"/>
          <w:sz w:val="24"/>
          <w:szCs w:val="24"/>
        </w:rPr>
        <w:t xml:space="preserve">(Ministru prezidenta </w:t>
      </w:r>
      <w:r w:rsidR="0082685B" w:rsidRPr="000B18F7">
        <w:rPr>
          <w:rFonts w:ascii="Times New Roman" w:hAnsi="Times New Roman"/>
          <w:spacing w:val="2"/>
          <w:w w:val="110"/>
          <w:sz w:val="24"/>
          <w:szCs w:val="24"/>
        </w:rPr>
        <w:t>0</w:t>
      </w:r>
      <w:r w:rsidR="00B95A7C" w:rsidRPr="000B18F7">
        <w:rPr>
          <w:rFonts w:ascii="Times New Roman" w:hAnsi="Times New Roman"/>
          <w:spacing w:val="2"/>
          <w:w w:val="110"/>
          <w:sz w:val="24"/>
          <w:szCs w:val="24"/>
        </w:rPr>
        <w:t>1</w:t>
      </w:r>
      <w:r w:rsidR="004E2561" w:rsidRPr="000B18F7">
        <w:rPr>
          <w:rFonts w:ascii="Times New Roman" w:hAnsi="Times New Roman"/>
          <w:spacing w:val="2"/>
          <w:w w:val="110"/>
          <w:sz w:val="24"/>
          <w:szCs w:val="24"/>
        </w:rPr>
        <w:t>.</w:t>
      </w:r>
      <w:r w:rsidR="0082685B" w:rsidRPr="000B18F7">
        <w:rPr>
          <w:rFonts w:ascii="Times New Roman" w:hAnsi="Times New Roman"/>
          <w:spacing w:val="2"/>
          <w:w w:val="110"/>
          <w:sz w:val="24"/>
          <w:szCs w:val="24"/>
        </w:rPr>
        <w:t>1</w:t>
      </w:r>
      <w:r w:rsidR="000227A6" w:rsidRPr="000B18F7">
        <w:rPr>
          <w:rFonts w:ascii="Times New Roman" w:hAnsi="Times New Roman"/>
          <w:spacing w:val="2"/>
          <w:w w:val="110"/>
          <w:sz w:val="24"/>
          <w:szCs w:val="24"/>
        </w:rPr>
        <w:t>2</w:t>
      </w:r>
      <w:r w:rsidR="004E2561" w:rsidRPr="000B18F7">
        <w:rPr>
          <w:rFonts w:ascii="Times New Roman" w:hAnsi="Times New Roman"/>
          <w:spacing w:val="2"/>
          <w:w w:val="110"/>
          <w:sz w:val="24"/>
          <w:szCs w:val="24"/>
        </w:rPr>
        <w:t>.</w:t>
      </w:r>
      <w:r w:rsidR="004E2561" w:rsidRPr="000B18F7">
        <w:rPr>
          <w:rFonts w:ascii="Times New Roman" w:hAnsi="Times New Roman"/>
          <w:sz w:val="24"/>
          <w:szCs w:val="24"/>
        </w:rPr>
        <w:t xml:space="preserve">2023. rīkojums Nr. </w:t>
      </w:r>
      <w:r w:rsidR="00B95A7C" w:rsidRPr="000B18F7">
        <w:rPr>
          <w:rFonts w:ascii="Times New Roman" w:hAnsi="Times New Roman"/>
          <w:szCs w:val="28"/>
        </w:rPr>
        <w:t>2023/1.2.1.-312)</w:t>
      </w:r>
    </w:p>
    <w:p w14:paraId="08D67D79" w14:textId="77777777" w:rsidR="00F04710" w:rsidRPr="000B18F7"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B18F7"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0B18F7">
        <w:rPr>
          <w:rFonts w:ascii="Times New Roman" w:hAnsi="Times New Roman"/>
          <w:b/>
          <w:bCs/>
          <w:spacing w:val="2"/>
          <w:w w:val="110"/>
          <w:sz w:val="28"/>
        </w:rPr>
        <w:t xml:space="preserve">SĒDES </w:t>
      </w:r>
      <w:r w:rsidR="007B2336" w:rsidRPr="000B18F7">
        <w:rPr>
          <w:rFonts w:ascii="Times New Roman" w:hAnsi="Times New Roman"/>
          <w:b/>
          <w:spacing w:val="2"/>
          <w:w w:val="110"/>
          <w:sz w:val="28"/>
        </w:rPr>
        <w:t>PROTOKOLS</w:t>
      </w:r>
    </w:p>
    <w:p w14:paraId="47B28E16" w14:textId="5C6DB340" w:rsidR="007B2336" w:rsidRPr="000B18F7"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0B18F7" w14:paraId="77AA8E2F" w14:textId="77777777" w:rsidTr="004320F7">
        <w:trPr>
          <w:cantSplit/>
        </w:trPr>
        <w:tc>
          <w:tcPr>
            <w:tcW w:w="3967" w:type="dxa"/>
            <w:hideMark/>
          </w:tcPr>
          <w:p w14:paraId="0C973F2C" w14:textId="77777777" w:rsidR="001D03BA" w:rsidRPr="000B18F7" w:rsidRDefault="001D03BA" w:rsidP="001D03BA">
            <w:pPr>
              <w:spacing w:after="0" w:line="240" w:lineRule="auto"/>
              <w:rPr>
                <w:rFonts w:ascii="Times New Roman" w:eastAsia="Times New Roman" w:hAnsi="Times New Roman" w:cs="Times New Roman"/>
                <w:sz w:val="28"/>
                <w:szCs w:val="20"/>
                <w:lang w:eastAsia="lv-LV"/>
              </w:rPr>
            </w:pPr>
            <w:r w:rsidRPr="000B18F7">
              <w:rPr>
                <w:rFonts w:ascii="Times New Roman" w:eastAsia="Times New Roman" w:hAnsi="Times New Roman" w:cs="Times New Roman"/>
                <w:sz w:val="28"/>
                <w:szCs w:val="20"/>
                <w:lang w:eastAsia="lv-LV"/>
              </w:rPr>
              <w:t xml:space="preserve">Rīgā </w:t>
            </w:r>
          </w:p>
        </w:tc>
        <w:tc>
          <w:tcPr>
            <w:tcW w:w="886" w:type="dxa"/>
            <w:hideMark/>
          </w:tcPr>
          <w:p w14:paraId="215F4132" w14:textId="590ED447" w:rsidR="001D03BA" w:rsidRPr="000B18F7" w:rsidRDefault="001D03BA" w:rsidP="001D03BA">
            <w:pPr>
              <w:spacing w:after="0" w:line="240" w:lineRule="auto"/>
              <w:rPr>
                <w:rFonts w:ascii="Times New Roman" w:eastAsia="Times New Roman" w:hAnsi="Times New Roman" w:cs="Times New Roman"/>
                <w:sz w:val="28"/>
                <w:szCs w:val="20"/>
                <w:lang w:eastAsia="lv-LV"/>
              </w:rPr>
            </w:pPr>
            <w:r w:rsidRPr="000B18F7">
              <w:rPr>
                <w:rFonts w:ascii="Times New Roman" w:eastAsia="Times New Roman" w:hAnsi="Times New Roman" w:cs="Times New Roman"/>
                <w:sz w:val="28"/>
                <w:szCs w:val="20"/>
                <w:lang w:eastAsia="lv-LV"/>
              </w:rPr>
              <w:t>Nr.</w:t>
            </w:r>
            <w:r w:rsidR="00B01D9E" w:rsidRPr="000B18F7">
              <w:rPr>
                <w:rFonts w:ascii="Times New Roman" w:eastAsia="Times New Roman" w:hAnsi="Times New Roman" w:cs="Times New Roman"/>
                <w:sz w:val="28"/>
                <w:szCs w:val="20"/>
                <w:lang w:eastAsia="lv-LV"/>
              </w:rPr>
              <w:t> </w:t>
            </w:r>
            <w:r w:rsidR="007D58D3" w:rsidRPr="000B18F7">
              <w:rPr>
                <w:rFonts w:ascii="Times New Roman" w:eastAsia="Times New Roman" w:hAnsi="Times New Roman" w:cs="Times New Roman"/>
                <w:sz w:val="28"/>
                <w:szCs w:val="20"/>
                <w:lang w:eastAsia="lv-LV"/>
              </w:rPr>
              <w:t>1</w:t>
            </w:r>
          </w:p>
        </w:tc>
        <w:tc>
          <w:tcPr>
            <w:tcW w:w="4361" w:type="dxa"/>
            <w:hideMark/>
          </w:tcPr>
          <w:p w14:paraId="5E54D635" w14:textId="00249DE7" w:rsidR="001D03BA" w:rsidRPr="000B18F7" w:rsidRDefault="001D03BA" w:rsidP="001D03BA">
            <w:pPr>
              <w:spacing w:after="0" w:line="240" w:lineRule="auto"/>
              <w:jc w:val="right"/>
              <w:rPr>
                <w:rFonts w:ascii="Times New Roman" w:eastAsia="Times New Roman" w:hAnsi="Times New Roman" w:cs="Times New Roman"/>
                <w:sz w:val="28"/>
                <w:szCs w:val="20"/>
                <w:lang w:eastAsia="lv-LV"/>
              </w:rPr>
            </w:pPr>
            <w:r w:rsidRPr="000B18F7">
              <w:rPr>
                <w:rFonts w:ascii="Times New Roman" w:eastAsia="Times New Roman" w:hAnsi="Times New Roman" w:cs="Times New Roman"/>
                <w:sz w:val="28"/>
                <w:szCs w:val="20"/>
                <w:lang w:eastAsia="lv-LV"/>
              </w:rPr>
              <w:t>202</w:t>
            </w:r>
            <w:r w:rsidR="00DE3B88" w:rsidRPr="000B18F7">
              <w:rPr>
                <w:rFonts w:ascii="Times New Roman" w:eastAsia="Times New Roman" w:hAnsi="Times New Roman" w:cs="Times New Roman"/>
                <w:sz w:val="28"/>
                <w:szCs w:val="20"/>
                <w:lang w:eastAsia="lv-LV"/>
              </w:rPr>
              <w:t>5</w:t>
            </w:r>
            <w:r w:rsidRPr="000B18F7">
              <w:rPr>
                <w:rFonts w:ascii="Times New Roman" w:eastAsia="Times New Roman" w:hAnsi="Times New Roman" w:cs="Times New Roman"/>
                <w:sz w:val="28"/>
                <w:szCs w:val="20"/>
                <w:lang w:eastAsia="lv-LV"/>
              </w:rPr>
              <w:t>.</w:t>
            </w:r>
            <w:r w:rsidR="00B01D9E" w:rsidRPr="000B18F7">
              <w:rPr>
                <w:rFonts w:ascii="Times New Roman" w:eastAsia="Times New Roman" w:hAnsi="Times New Roman" w:cs="Times New Roman"/>
                <w:sz w:val="28"/>
                <w:szCs w:val="20"/>
                <w:lang w:eastAsia="lv-LV"/>
              </w:rPr>
              <w:t> </w:t>
            </w:r>
            <w:r w:rsidRPr="000B18F7">
              <w:rPr>
                <w:rFonts w:ascii="Times New Roman" w:eastAsia="Times New Roman" w:hAnsi="Times New Roman" w:cs="Times New Roman"/>
                <w:sz w:val="28"/>
                <w:szCs w:val="20"/>
                <w:lang w:eastAsia="lv-LV"/>
              </w:rPr>
              <w:t>gada</w:t>
            </w:r>
            <w:r w:rsidR="00A216B4" w:rsidRPr="000B18F7">
              <w:rPr>
                <w:rFonts w:ascii="Times New Roman" w:eastAsia="Times New Roman" w:hAnsi="Times New Roman" w:cs="Times New Roman"/>
                <w:sz w:val="28"/>
                <w:szCs w:val="20"/>
                <w:lang w:eastAsia="lv-LV"/>
              </w:rPr>
              <w:t xml:space="preserve"> </w:t>
            </w:r>
            <w:r w:rsidR="007D58D3" w:rsidRPr="000B18F7">
              <w:rPr>
                <w:rFonts w:ascii="Times New Roman" w:eastAsia="Times New Roman" w:hAnsi="Times New Roman" w:cs="Times New Roman"/>
                <w:sz w:val="28"/>
                <w:szCs w:val="20"/>
                <w:lang w:eastAsia="lv-LV"/>
              </w:rPr>
              <w:t>25.</w:t>
            </w:r>
            <w:r w:rsidR="00B01D9E" w:rsidRPr="000B18F7">
              <w:rPr>
                <w:rFonts w:ascii="Times New Roman" w:eastAsia="Times New Roman" w:hAnsi="Times New Roman" w:cs="Times New Roman"/>
                <w:sz w:val="28"/>
                <w:szCs w:val="20"/>
                <w:lang w:eastAsia="lv-LV"/>
              </w:rPr>
              <w:t> </w:t>
            </w:r>
            <w:r w:rsidR="007D58D3" w:rsidRPr="000B18F7">
              <w:rPr>
                <w:rFonts w:ascii="Times New Roman" w:eastAsia="Times New Roman" w:hAnsi="Times New Roman" w:cs="Times New Roman"/>
                <w:sz w:val="28"/>
                <w:szCs w:val="20"/>
                <w:lang w:eastAsia="lv-LV"/>
              </w:rPr>
              <w:t>martā</w:t>
            </w:r>
          </w:p>
        </w:tc>
      </w:tr>
    </w:tbl>
    <w:p w14:paraId="651DA698" w14:textId="57CC409E" w:rsidR="001D03BA" w:rsidRPr="000B18F7" w:rsidRDefault="001D03BA" w:rsidP="001D03BA">
      <w:pPr>
        <w:spacing w:after="0" w:line="240" w:lineRule="auto"/>
        <w:jc w:val="center"/>
        <w:rPr>
          <w:rFonts w:ascii="Times New Roman" w:eastAsia="Times New Roman" w:hAnsi="Times New Roman" w:cs="Times New Roman"/>
          <w:sz w:val="28"/>
          <w:szCs w:val="20"/>
          <w:lang w:eastAsia="lv-LV"/>
        </w:rPr>
      </w:pPr>
    </w:p>
    <w:tbl>
      <w:tblPr>
        <w:tblW w:w="9392" w:type="dxa"/>
        <w:tblInd w:w="248" w:type="dxa"/>
        <w:tblLook w:val="04A0" w:firstRow="1" w:lastRow="0" w:firstColumn="1" w:lastColumn="0" w:noHBand="0" w:noVBand="1"/>
      </w:tblPr>
      <w:tblGrid>
        <w:gridCol w:w="5706"/>
        <w:gridCol w:w="527"/>
        <w:gridCol w:w="3159"/>
      </w:tblGrid>
      <w:tr w:rsidR="00602EFD" w:rsidRPr="000B18F7" w14:paraId="3881293F" w14:textId="77777777" w:rsidTr="00B96D98">
        <w:trPr>
          <w:cantSplit/>
        </w:trPr>
        <w:tc>
          <w:tcPr>
            <w:tcW w:w="5706" w:type="dxa"/>
            <w:hideMark/>
          </w:tcPr>
          <w:p w14:paraId="19711B80" w14:textId="77777777" w:rsidR="00602EFD" w:rsidRPr="000B18F7" w:rsidRDefault="00602EFD" w:rsidP="00A14F0C">
            <w:pPr>
              <w:spacing w:after="0" w:line="240" w:lineRule="auto"/>
              <w:ind w:firstLine="349"/>
              <w:rPr>
                <w:rFonts w:ascii="Times New Roman" w:eastAsia="Times New Roman" w:hAnsi="Times New Roman" w:cs="Times New Roman"/>
                <w:sz w:val="28"/>
                <w:szCs w:val="20"/>
                <w:lang w:eastAsia="lv-LV"/>
              </w:rPr>
            </w:pPr>
            <w:r w:rsidRPr="000B18F7">
              <w:rPr>
                <w:rFonts w:ascii="Times New Roman" w:eastAsia="Times New Roman" w:hAnsi="Times New Roman" w:cs="Times New Roman"/>
                <w:b/>
                <w:sz w:val="24"/>
                <w:szCs w:val="20"/>
                <w:lang w:eastAsia="lv-LV"/>
              </w:rPr>
              <w:t>Sēdi vada</w:t>
            </w:r>
          </w:p>
        </w:tc>
        <w:tc>
          <w:tcPr>
            <w:tcW w:w="527" w:type="dxa"/>
          </w:tcPr>
          <w:p w14:paraId="2338B925" w14:textId="77777777" w:rsidR="00602EFD" w:rsidRPr="000B18F7" w:rsidRDefault="00602EFD" w:rsidP="007F209D">
            <w:pPr>
              <w:spacing w:after="0" w:line="240" w:lineRule="auto"/>
              <w:jc w:val="center"/>
              <w:rPr>
                <w:rFonts w:ascii="Times New Roman" w:eastAsia="Times New Roman" w:hAnsi="Times New Roman" w:cs="Times New Roman"/>
                <w:sz w:val="24"/>
                <w:szCs w:val="20"/>
                <w:lang w:eastAsia="lv-LV"/>
              </w:rPr>
            </w:pPr>
          </w:p>
        </w:tc>
        <w:tc>
          <w:tcPr>
            <w:tcW w:w="3159" w:type="dxa"/>
          </w:tcPr>
          <w:p w14:paraId="52238A65" w14:textId="77777777" w:rsidR="00602EFD" w:rsidRPr="000B18F7" w:rsidRDefault="00602EFD" w:rsidP="007F209D">
            <w:pPr>
              <w:spacing w:after="0" w:line="240" w:lineRule="auto"/>
              <w:rPr>
                <w:rFonts w:ascii="Times New Roman" w:eastAsia="Times New Roman" w:hAnsi="Times New Roman" w:cs="Times New Roman"/>
                <w:sz w:val="24"/>
                <w:szCs w:val="20"/>
                <w:lang w:eastAsia="lv-LV"/>
              </w:rPr>
            </w:pPr>
          </w:p>
        </w:tc>
      </w:tr>
      <w:tr w:rsidR="00602EFD" w:rsidRPr="000B18F7" w14:paraId="3DDF417F" w14:textId="77777777" w:rsidTr="00B96D98">
        <w:trPr>
          <w:cantSplit/>
        </w:trPr>
        <w:tc>
          <w:tcPr>
            <w:tcW w:w="5706" w:type="dxa"/>
            <w:hideMark/>
          </w:tcPr>
          <w:p w14:paraId="4E182695" w14:textId="242C0D52" w:rsidR="00602EFD" w:rsidRPr="000B18F7" w:rsidRDefault="00306F03" w:rsidP="007F209D">
            <w:pPr>
              <w:spacing w:after="0" w:line="240" w:lineRule="auto"/>
              <w:rPr>
                <w:rFonts w:ascii="Times New Roman" w:eastAsia="Times New Roman" w:hAnsi="Times New Roman" w:cs="Times New Roman"/>
                <w:sz w:val="28"/>
                <w:szCs w:val="20"/>
                <w:lang w:eastAsia="lv-LV"/>
              </w:rPr>
            </w:pPr>
            <w:r w:rsidRPr="000B18F7">
              <w:rPr>
                <w:rFonts w:ascii="Times New Roman" w:hAnsi="Times New Roman" w:cs="Times New Roman"/>
                <w:sz w:val="24"/>
                <w:szCs w:val="24"/>
                <w:lang w:eastAsia="lv-LV"/>
              </w:rPr>
              <w:t>Viedās administrācijas un reģionālās attīstības ministre</w:t>
            </w:r>
          </w:p>
        </w:tc>
        <w:tc>
          <w:tcPr>
            <w:tcW w:w="527" w:type="dxa"/>
          </w:tcPr>
          <w:p w14:paraId="0F8D1406" w14:textId="52C18613" w:rsidR="00B01D9E" w:rsidRPr="000B18F7" w:rsidRDefault="00B01D9E" w:rsidP="00B01D9E">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hideMark/>
          </w:tcPr>
          <w:p w14:paraId="3245E141" w14:textId="362D2148" w:rsidR="00602EFD" w:rsidRPr="000B18F7" w:rsidRDefault="000227A6" w:rsidP="007F209D">
            <w:pPr>
              <w:spacing w:after="0" w:line="240" w:lineRule="auto"/>
              <w:rPr>
                <w:rFonts w:ascii="Times New Roman" w:eastAsia="Times New Roman" w:hAnsi="Times New Roman" w:cs="Times New Roman"/>
                <w:sz w:val="28"/>
                <w:szCs w:val="20"/>
                <w:lang w:eastAsia="lv-LV"/>
              </w:rPr>
            </w:pPr>
            <w:r w:rsidRPr="000B18F7">
              <w:rPr>
                <w:rFonts w:ascii="Times New Roman" w:hAnsi="Times New Roman" w:cs="Times New Roman"/>
                <w:szCs w:val="28"/>
                <w:lang w:eastAsia="lv-LV"/>
              </w:rPr>
              <w:t>I. Bērziņa</w:t>
            </w:r>
          </w:p>
        </w:tc>
      </w:tr>
      <w:tr w:rsidR="00602EFD" w:rsidRPr="000B18F7" w14:paraId="1A2E150C" w14:textId="77777777" w:rsidTr="00B96D98">
        <w:trPr>
          <w:cantSplit/>
        </w:trPr>
        <w:tc>
          <w:tcPr>
            <w:tcW w:w="5706" w:type="dxa"/>
          </w:tcPr>
          <w:p w14:paraId="38E07888" w14:textId="77777777" w:rsidR="00602EFD" w:rsidRPr="000B18F7" w:rsidRDefault="00602EFD" w:rsidP="007F209D">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0B18F7" w:rsidRDefault="00602EFD" w:rsidP="007F209D">
            <w:pPr>
              <w:spacing w:after="0" w:line="240" w:lineRule="auto"/>
              <w:jc w:val="center"/>
              <w:rPr>
                <w:rFonts w:ascii="Times New Roman" w:eastAsia="Times New Roman" w:hAnsi="Times New Roman" w:cs="Times New Roman"/>
                <w:sz w:val="24"/>
                <w:szCs w:val="20"/>
                <w:lang w:eastAsia="lv-LV"/>
              </w:rPr>
            </w:pPr>
          </w:p>
        </w:tc>
        <w:tc>
          <w:tcPr>
            <w:tcW w:w="3159" w:type="dxa"/>
          </w:tcPr>
          <w:p w14:paraId="4EB53E91" w14:textId="77777777" w:rsidR="00602EFD" w:rsidRPr="000B18F7" w:rsidRDefault="00602EFD" w:rsidP="007F209D">
            <w:pPr>
              <w:spacing w:after="0" w:line="240" w:lineRule="auto"/>
              <w:rPr>
                <w:rFonts w:ascii="Times New Roman" w:eastAsia="Times New Roman" w:hAnsi="Times New Roman" w:cs="Times New Roman"/>
                <w:sz w:val="24"/>
                <w:szCs w:val="20"/>
                <w:lang w:eastAsia="lv-LV"/>
              </w:rPr>
            </w:pPr>
          </w:p>
        </w:tc>
      </w:tr>
      <w:tr w:rsidR="00B01D9E" w:rsidRPr="000B18F7" w14:paraId="1D8CD828" w14:textId="77777777" w:rsidTr="00B96D98">
        <w:trPr>
          <w:cantSplit/>
        </w:trPr>
        <w:tc>
          <w:tcPr>
            <w:tcW w:w="5706" w:type="dxa"/>
          </w:tcPr>
          <w:p w14:paraId="411D5BAB" w14:textId="481B732D" w:rsidR="00B01D9E" w:rsidRPr="000B18F7" w:rsidRDefault="00B01D9E" w:rsidP="00A14F0C">
            <w:pPr>
              <w:spacing w:after="0" w:line="240" w:lineRule="auto"/>
              <w:ind w:firstLine="349"/>
              <w:rPr>
                <w:rFonts w:ascii="Times New Roman" w:eastAsia="Times New Roman" w:hAnsi="Times New Roman" w:cs="Times New Roman"/>
                <w:sz w:val="24"/>
                <w:szCs w:val="20"/>
                <w:lang w:eastAsia="lv-LV"/>
              </w:rPr>
            </w:pPr>
            <w:r w:rsidRPr="000B18F7">
              <w:rPr>
                <w:rFonts w:ascii="Times New Roman" w:eastAsia="Times New Roman" w:hAnsi="Times New Roman" w:cs="Times New Roman"/>
                <w:b/>
                <w:sz w:val="24"/>
                <w:szCs w:val="20"/>
                <w:lang w:eastAsia="lv-LV"/>
              </w:rPr>
              <w:t>Piedalās</w:t>
            </w:r>
            <w:r w:rsidR="002779B7" w:rsidRPr="000B18F7">
              <w:rPr>
                <w:rFonts w:ascii="Times New Roman" w:eastAsia="Times New Roman" w:hAnsi="Times New Roman" w:cs="Times New Roman"/>
                <w:b/>
                <w:sz w:val="24"/>
                <w:szCs w:val="20"/>
                <w:lang w:eastAsia="lv-LV"/>
              </w:rPr>
              <w:t>:</w:t>
            </w:r>
          </w:p>
        </w:tc>
        <w:tc>
          <w:tcPr>
            <w:tcW w:w="527" w:type="dxa"/>
          </w:tcPr>
          <w:p w14:paraId="1E52770E" w14:textId="77777777" w:rsidR="00B01D9E" w:rsidRPr="000B18F7" w:rsidRDefault="00B01D9E" w:rsidP="007F209D">
            <w:pPr>
              <w:spacing w:after="0" w:line="240" w:lineRule="auto"/>
              <w:jc w:val="center"/>
              <w:rPr>
                <w:rFonts w:ascii="Times New Roman" w:eastAsia="Times New Roman" w:hAnsi="Times New Roman" w:cs="Times New Roman"/>
                <w:sz w:val="24"/>
                <w:szCs w:val="20"/>
                <w:lang w:eastAsia="lv-LV"/>
              </w:rPr>
            </w:pPr>
          </w:p>
        </w:tc>
        <w:tc>
          <w:tcPr>
            <w:tcW w:w="3159" w:type="dxa"/>
          </w:tcPr>
          <w:p w14:paraId="5CAE15F2" w14:textId="77777777" w:rsidR="00B01D9E" w:rsidRPr="000B18F7" w:rsidRDefault="00B01D9E" w:rsidP="007F209D">
            <w:pPr>
              <w:spacing w:after="0" w:line="240" w:lineRule="auto"/>
              <w:rPr>
                <w:rFonts w:ascii="Times New Roman" w:eastAsia="Times New Roman" w:hAnsi="Times New Roman" w:cs="Times New Roman"/>
                <w:sz w:val="24"/>
                <w:szCs w:val="20"/>
                <w:lang w:eastAsia="lv-LV"/>
              </w:rPr>
            </w:pPr>
          </w:p>
        </w:tc>
      </w:tr>
      <w:tr w:rsidR="00602EFD" w:rsidRPr="000B18F7" w14:paraId="1B45A688" w14:textId="77777777" w:rsidTr="00B96D98">
        <w:trPr>
          <w:cantSplit/>
        </w:trPr>
        <w:tc>
          <w:tcPr>
            <w:tcW w:w="5706" w:type="dxa"/>
            <w:hideMark/>
          </w:tcPr>
          <w:p w14:paraId="74EA3510" w14:textId="2D1E2148" w:rsidR="00602EFD" w:rsidRPr="000B18F7" w:rsidRDefault="00B01D9E" w:rsidP="007F209D">
            <w:pPr>
              <w:spacing w:after="0" w:line="240" w:lineRule="auto"/>
              <w:ind w:firstLine="745"/>
              <w:rPr>
                <w:rFonts w:ascii="Times New Roman" w:eastAsia="Times New Roman" w:hAnsi="Times New Roman" w:cs="Times New Roman"/>
                <w:b/>
                <w:sz w:val="28"/>
                <w:szCs w:val="20"/>
                <w:lang w:eastAsia="lv-LV"/>
              </w:rPr>
            </w:pPr>
            <w:r w:rsidRPr="000B18F7">
              <w:rPr>
                <w:rFonts w:ascii="Times New Roman" w:eastAsia="Times New Roman" w:hAnsi="Times New Roman" w:cs="Times New Roman"/>
                <w:b/>
                <w:sz w:val="24"/>
                <w:szCs w:val="24"/>
                <w:lang w:eastAsia="lv-LV"/>
              </w:rPr>
              <w:t>T</w:t>
            </w:r>
            <w:r w:rsidR="004E2561" w:rsidRPr="000B18F7">
              <w:rPr>
                <w:rFonts w:ascii="Times New Roman" w:eastAsia="Times New Roman" w:hAnsi="Times New Roman" w:cs="Times New Roman"/>
                <w:b/>
                <w:sz w:val="24"/>
                <w:szCs w:val="24"/>
                <w:lang w:eastAsia="lv-LV"/>
              </w:rPr>
              <w:t>ematiskās komitejas locekļi</w:t>
            </w:r>
            <w:r w:rsidR="00602EFD" w:rsidRPr="000B18F7">
              <w:rPr>
                <w:rFonts w:ascii="Times New Roman" w:eastAsia="Times New Roman" w:hAnsi="Times New Roman" w:cs="Times New Roman"/>
                <w:b/>
                <w:sz w:val="24"/>
                <w:szCs w:val="20"/>
                <w:lang w:eastAsia="lv-LV"/>
              </w:rPr>
              <w:t>:</w:t>
            </w:r>
            <w:r w:rsidR="00A50C04" w:rsidRPr="000B18F7">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0B18F7" w:rsidRDefault="00602EFD" w:rsidP="007F209D">
            <w:pPr>
              <w:spacing w:after="0" w:line="240" w:lineRule="auto"/>
              <w:jc w:val="center"/>
              <w:rPr>
                <w:rFonts w:ascii="Times New Roman" w:eastAsia="Times New Roman" w:hAnsi="Times New Roman" w:cs="Times New Roman"/>
                <w:sz w:val="24"/>
                <w:szCs w:val="20"/>
                <w:lang w:eastAsia="lv-LV"/>
              </w:rPr>
            </w:pPr>
          </w:p>
        </w:tc>
        <w:tc>
          <w:tcPr>
            <w:tcW w:w="3159" w:type="dxa"/>
          </w:tcPr>
          <w:p w14:paraId="77D40160" w14:textId="77777777" w:rsidR="00602EFD" w:rsidRPr="000B18F7" w:rsidRDefault="00602EFD" w:rsidP="007F209D">
            <w:pPr>
              <w:spacing w:after="0" w:line="240" w:lineRule="auto"/>
              <w:rPr>
                <w:rFonts w:ascii="Times New Roman" w:eastAsia="Times New Roman" w:hAnsi="Times New Roman" w:cs="Times New Roman"/>
                <w:sz w:val="24"/>
                <w:szCs w:val="20"/>
                <w:lang w:eastAsia="lv-LV"/>
              </w:rPr>
            </w:pPr>
          </w:p>
        </w:tc>
      </w:tr>
      <w:tr w:rsidR="0082685B" w:rsidRPr="000B18F7" w14:paraId="26D6EB50" w14:textId="77777777" w:rsidTr="00B96D98">
        <w:trPr>
          <w:cantSplit/>
        </w:trPr>
        <w:tc>
          <w:tcPr>
            <w:tcW w:w="5706" w:type="dxa"/>
          </w:tcPr>
          <w:p w14:paraId="3B5DD6A2" w14:textId="043DB45F" w:rsidR="0082685B" w:rsidRPr="000B18F7" w:rsidRDefault="0082685B" w:rsidP="0082685B">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Aizsardzības ministr</w:t>
            </w:r>
            <w:r w:rsidR="00D0130B" w:rsidRPr="000B18F7">
              <w:rPr>
                <w:rFonts w:ascii="Times New Roman" w:hAnsi="Times New Roman" w:cs="Times New Roman"/>
                <w:sz w:val="24"/>
                <w:szCs w:val="24"/>
                <w:lang w:eastAsia="lv-LV"/>
              </w:rPr>
              <w:t>ijas parlamentārā sekretāre</w:t>
            </w:r>
          </w:p>
        </w:tc>
        <w:tc>
          <w:tcPr>
            <w:tcW w:w="527" w:type="dxa"/>
          </w:tcPr>
          <w:p w14:paraId="19FFD627" w14:textId="77777777" w:rsidR="0082685B" w:rsidRPr="000B18F7" w:rsidRDefault="0082685B" w:rsidP="0082685B">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06C74CB8" w14:textId="57801054" w:rsidR="0082685B" w:rsidRPr="000B18F7" w:rsidRDefault="00D0130B" w:rsidP="0082685B">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L</w:t>
            </w:r>
            <w:r w:rsidR="0082685B" w:rsidRPr="000B18F7">
              <w:rPr>
                <w:rFonts w:ascii="Times New Roman" w:hAnsi="Times New Roman" w:cs="Times New Roman"/>
                <w:sz w:val="24"/>
                <w:szCs w:val="24"/>
                <w:lang w:eastAsia="lv-LV"/>
              </w:rPr>
              <w:t>. </w:t>
            </w:r>
            <w:r w:rsidRPr="000B18F7">
              <w:rPr>
                <w:rFonts w:ascii="Times New Roman" w:hAnsi="Times New Roman" w:cs="Times New Roman"/>
                <w:sz w:val="24"/>
                <w:szCs w:val="24"/>
                <w:lang w:eastAsia="lv-LV"/>
              </w:rPr>
              <w:t>Gātere</w:t>
            </w:r>
          </w:p>
        </w:tc>
      </w:tr>
      <w:tr w:rsidR="0082685B" w:rsidRPr="000B18F7" w14:paraId="39930522" w14:textId="77777777" w:rsidTr="00B96D98">
        <w:trPr>
          <w:cantSplit/>
        </w:trPr>
        <w:tc>
          <w:tcPr>
            <w:tcW w:w="5706" w:type="dxa"/>
          </w:tcPr>
          <w:p w14:paraId="34DE4089" w14:textId="2AD0E740" w:rsidR="0082685B" w:rsidRPr="000B18F7" w:rsidRDefault="0082685B" w:rsidP="0082685B">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Ekonomikas ministr</w:t>
            </w:r>
            <w:r w:rsidR="003643C7" w:rsidRPr="000B18F7">
              <w:rPr>
                <w:rFonts w:ascii="Times New Roman" w:hAnsi="Times New Roman" w:cs="Times New Roman"/>
                <w:sz w:val="24"/>
                <w:szCs w:val="24"/>
                <w:lang w:eastAsia="lv-LV"/>
              </w:rPr>
              <w:t>ijas parlamentārais sekretārs</w:t>
            </w:r>
          </w:p>
        </w:tc>
        <w:tc>
          <w:tcPr>
            <w:tcW w:w="527" w:type="dxa"/>
          </w:tcPr>
          <w:p w14:paraId="4D5E935F" w14:textId="555AA3B2" w:rsidR="0082685B" w:rsidRPr="000B18F7" w:rsidRDefault="0082685B" w:rsidP="0082685B">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404887EA" w14:textId="76BF6C1D" w:rsidR="0082685B" w:rsidRPr="000B18F7" w:rsidRDefault="003643C7" w:rsidP="0082685B">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J</w:t>
            </w:r>
            <w:r w:rsidR="0082685B" w:rsidRPr="000B18F7">
              <w:rPr>
                <w:rFonts w:ascii="Times New Roman" w:hAnsi="Times New Roman" w:cs="Times New Roman"/>
                <w:sz w:val="24"/>
                <w:szCs w:val="24"/>
                <w:lang w:eastAsia="lv-LV"/>
              </w:rPr>
              <w:t>. </w:t>
            </w:r>
            <w:r w:rsidRPr="000B18F7">
              <w:rPr>
                <w:rFonts w:ascii="Times New Roman" w:hAnsi="Times New Roman" w:cs="Times New Roman"/>
                <w:sz w:val="24"/>
                <w:szCs w:val="24"/>
                <w:lang w:eastAsia="lv-LV"/>
              </w:rPr>
              <w:t>Miezainis</w:t>
            </w:r>
          </w:p>
        </w:tc>
      </w:tr>
      <w:tr w:rsidR="0082685B" w:rsidRPr="000B18F7" w14:paraId="598F4CC5" w14:textId="77777777" w:rsidTr="00B96D98">
        <w:trPr>
          <w:cantSplit/>
        </w:trPr>
        <w:tc>
          <w:tcPr>
            <w:tcW w:w="5706" w:type="dxa"/>
          </w:tcPr>
          <w:p w14:paraId="02A23DF2" w14:textId="00702F24" w:rsidR="0082685B" w:rsidRPr="000B18F7" w:rsidRDefault="0082685B" w:rsidP="0082685B">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Finanšu ministr</w:t>
            </w:r>
            <w:r w:rsidR="00D21412" w:rsidRPr="000B18F7">
              <w:rPr>
                <w:rFonts w:ascii="Times New Roman" w:hAnsi="Times New Roman" w:cs="Times New Roman"/>
                <w:sz w:val="24"/>
                <w:szCs w:val="24"/>
                <w:lang w:eastAsia="lv-LV"/>
              </w:rPr>
              <w:t>ijas parlamentārais sekretārs</w:t>
            </w:r>
          </w:p>
        </w:tc>
        <w:tc>
          <w:tcPr>
            <w:tcW w:w="527" w:type="dxa"/>
          </w:tcPr>
          <w:p w14:paraId="252F26FC" w14:textId="1146CFF0" w:rsidR="0082685B" w:rsidRPr="000B18F7" w:rsidRDefault="0082685B" w:rsidP="0082685B">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1CF762A0" w14:textId="7F976FA1" w:rsidR="0082685B" w:rsidRPr="000B18F7" w:rsidRDefault="00D21412" w:rsidP="0082685B">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J</w:t>
            </w:r>
            <w:r w:rsidR="0082685B" w:rsidRPr="000B18F7">
              <w:rPr>
                <w:rFonts w:ascii="Times New Roman" w:hAnsi="Times New Roman" w:cs="Times New Roman"/>
                <w:sz w:val="24"/>
                <w:szCs w:val="24"/>
                <w:lang w:eastAsia="lv-LV"/>
              </w:rPr>
              <w:t>. </w:t>
            </w:r>
            <w:r w:rsidRPr="000B18F7">
              <w:rPr>
                <w:rFonts w:ascii="Times New Roman" w:hAnsi="Times New Roman" w:cs="Times New Roman"/>
                <w:sz w:val="24"/>
                <w:szCs w:val="24"/>
                <w:lang w:eastAsia="lv-LV"/>
              </w:rPr>
              <w:t>Upenieks</w:t>
            </w:r>
          </w:p>
        </w:tc>
      </w:tr>
      <w:tr w:rsidR="0082685B" w:rsidRPr="000B18F7" w14:paraId="00E1108D" w14:textId="77777777" w:rsidTr="00B96D98">
        <w:trPr>
          <w:cantSplit/>
        </w:trPr>
        <w:tc>
          <w:tcPr>
            <w:tcW w:w="5706" w:type="dxa"/>
          </w:tcPr>
          <w:p w14:paraId="175DE7FF" w14:textId="0E23EFBC" w:rsidR="0082685B" w:rsidRPr="000B18F7" w:rsidRDefault="0082685B" w:rsidP="0082685B">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Kultūras ministre</w:t>
            </w:r>
          </w:p>
        </w:tc>
        <w:tc>
          <w:tcPr>
            <w:tcW w:w="527" w:type="dxa"/>
          </w:tcPr>
          <w:p w14:paraId="0899ED2B" w14:textId="77777777" w:rsidR="0082685B" w:rsidRPr="000B18F7" w:rsidRDefault="0082685B" w:rsidP="0082685B">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142C41B2" w14:textId="34930C20" w:rsidR="0082685B" w:rsidRPr="000B18F7" w:rsidRDefault="0082685B" w:rsidP="0082685B">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A. L</w:t>
            </w:r>
            <w:r w:rsidR="001550BD" w:rsidRPr="000B18F7">
              <w:rPr>
                <w:rFonts w:ascii="Times New Roman" w:hAnsi="Times New Roman" w:cs="Times New Roman"/>
                <w:sz w:val="24"/>
                <w:szCs w:val="24"/>
                <w:lang w:eastAsia="lv-LV"/>
              </w:rPr>
              <w:t>āce</w:t>
            </w:r>
          </w:p>
        </w:tc>
      </w:tr>
      <w:tr w:rsidR="000A7EC4" w:rsidRPr="000B18F7" w14:paraId="2F649105" w14:textId="77777777" w:rsidTr="00B96D98">
        <w:trPr>
          <w:cantSplit/>
        </w:trPr>
        <w:tc>
          <w:tcPr>
            <w:tcW w:w="5706" w:type="dxa"/>
          </w:tcPr>
          <w:p w14:paraId="450853A0" w14:textId="2A34CAA6" w:rsidR="000A7EC4" w:rsidRPr="000B18F7" w:rsidRDefault="008628CA" w:rsidP="0082685B">
            <w:pPr>
              <w:spacing w:after="0" w:line="240" w:lineRule="auto"/>
              <w:rPr>
                <w:rFonts w:ascii="Times New Roman" w:hAnsi="Times New Roman" w:cs="Times New Roman"/>
                <w:sz w:val="24"/>
                <w:szCs w:val="24"/>
                <w:lang w:eastAsia="lv-LV"/>
              </w:rPr>
            </w:pPr>
            <w:r w:rsidRPr="000B18F7">
              <w:rPr>
                <w:rFonts w:ascii="Times New Roman" w:hAnsi="Times New Roman" w:cs="Times New Roman"/>
                <w:color w:val="414142"/>
                <w:sz w:val="24"/>
                <w:szCs w:val="24"/>
                <w:lang w:eastAsia="lv-LV"/>
              </w:rPr>
              <w:t>Tieslietu ministrijas parlamentārā sekretāre</w:t>
            </w:r>
          </w:p>
        </w:tc>
        <w:tc>
          <w:tcPr>
            <w:tcW w:w="527" w:type="dxa"/>
          </w:tcPr>
          <w:p w14:paraId="6B7CEDD9" w14:textId="38C3AB22" w:rsidR="000A7EC4" w:rsidRPr="000B18F7" w:rsidRDefault="000A7EC4" w:rsidP="0082685B">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32BD9E09" w14:textId="6C3EAD88" w:rsidR="000A7EC4" w:rsidRPr="000B18F7" w:rsidRDefault="008628CA" w:rsidP="0082685B">
            <w:pPr>
              <w:spacing w:after="0" w:line="240" w:lineRule="auto"/>
              <w:rPr>
                <w:rFonts w:ascii="Times New Roman" w:hAnsi="Times New Roman" w:cs="Times New Roman"/>
                <w:sz w:val="24"/>
                <w:szCs w:val="24"/>
                <w:lang w:eastAsia="lv-LV"/>
              </w:rPr>
            </w:pPr>
            <w:r w:rsidRPr="000B18F7">
              <w:rPr>
                <w:rFonts w:ascii="Times New Roman" w:hAnsi="Times New Roman" w:cs="Times New Roman"/>
                <w:sz w:val="24"/>
                <w:szCs w:val="24"/>
                <w:lang w:eastAsia="lv-LV"/>
              </w:rPr>
              <w:t>L</w:t>
            </w:r>
            <w:r w:rsidR="000A7EC4" w:rsidRPr="000B18F7">
              <w:rPr>
                <w:rFonts w:ascii="Times New Roman" w:hAnsi="Times New Roman" w:cs="Times New Roman"/>
                <w:sz w:val="24"/>
                <w:szCs w:val="24"/>
                <w:lang w:eastAsia="lv-LV"/>
              </w:rPr>
              <w:t>. </w:t>
            </w:r>
            <w:r w:rsidRPr="000B18F7">
              <w:rPr>
                <w:rFonts w:ascii="Times New Roman" w:hAnsi="Times New Roman" w:cs="Times New Roman"/>
                <w:sz w:val="24"/>
                <w:szCs w:val="24"/>
                <w:lang w:eastAsia="lv-LV"/>
              </w:rPr>
              <w:t>Paegļkalna</w:t>
            </w:r>
          </w:p>
        </w:tc>
      </w:tr>
      <w:tr w:rsidR="001E4DEC" w:rsidRPr="000B18F7" w14:paraId="07BBCE85" w14:textId="77777777" w:rsidTr="00B96D98">
        <w:trPr>
          <w:cantSplit/>
        </w:trPr>
        <w:tc>
          <w:tcPr>
            <w:tcW w:w="5706" w:type="dxa"/>
          </w:tcPr>
          <w:p w14:paraId="51C3848A" w14:textId="7F1FEC92" w:rsidR="001E4DEC" w:rsidRPr="000B18F7" w:rsidRDefault="001E4DEC" w:rsidP="001E4DEC">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Labklājības ministrs</w:t>
            </w:r>
          </w:p>
        </w:tc>
        <w:tc>
          <w:tcPr>
            <w:tcW w:w="527" w:type="dxa"/>
          </w:tcPr>
          <w:p w14:paraId="54C073A7" w14:textId="3E75E22E" w:rsidR="001E4DEC" w:rsidRPr="000B18F7" w:rsidRDefault="001E4DEC" w:rsidP="001E4DEC">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7621BF7B" w14:textId="6DBF0C40" w:rsidR="001E4DEC" w:rsidRPr="000B18F7" w:rsidRDefault="007D58D3" w:rsidP="001E4DEC">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R</w:t>
            </w:r>
            <w:r w:rsidR="001E4DEC" w:rsidRPr="000B18F7">
              <w:rPr>
                <w:rFonts w:ascii="Times New Roman" w:hAnsi="Times New Roman" w:cs="Times New Roman"/>
                <w:sz w:val="24"/>
                <w:szCs w:val="24"/>
                <w:lang w:eastAsia="lv-LV"/>
              </w:rPr>
              <w:t>. </w:t>
            </w:r>
            <w:r w:rsidRPr="000B18F7">
              <w:rPr>
                <w:rFonts w:ascii="Times New Roman" w:hAnsi="Times New Roman" w:cs="Times New Roman"/>
                <w:sz w:val="24"/>
                <w:szCs w:val="24"/>
                <w:lang w:eastAsia="lv-LV"/>
              </w:rPr>
              <w:t>Uzulnieks</w:t>
            </w:r>
          </w:p>
        </w:tc>
      </w:tr>
      <w:tr w:rsidR="0082685B" w:rsidRPr="000B18F7" w14:paraId="61D93155" w14:textId="77777777" w:rsidTr="00B96D98">
        <w:trPr>
          <w:cantSplit/>
        </w:trPr>
        <w:tc>
          <w:tcPr>
            <w:tcW w:w="5706" w:type="dxa"/>
          </w:tcPr>
          <w:p w14:paraId="1161DBE7" w14:textId="77777777" w:rsidR="0082685B" w:rsidRPr="000B18F7" w:rsidRDefault="0082685B" w:rsidP="008004BA">
            <w:pPr>
              <w:spacing w:after="0" w:line="240" w:lineRule="auto"/>
              <w:rPr>
                <w:rFonts w:ascii="Times New Roman" w:eastAsia="Times New Roman" w:hAnsi="Times New Roman" w:cs="Times New Roman"/>
                <w:sz w:val="24"/>
                <w:szCs w:val="24"/>
                <w:lang w:eastAsia="lv-LV"/>
              </w:rPr>
            </w:pPr>
          </w:p>
        </w:tc>
        <w:tc>
          <w:tcPr>
            <w:tcW w:w="527" w:type="dxa"/>
          </w:tcPr>
          <w:p w14:paraId="723DF393" w14:textId="77777777" w:rsidR="0082685B" w:rsidRPr="000B18F7" w:rsidRDefault="0082685B" w:rsidP="008004BA">
            <w:pPr>
              <w:spacing w:after="0" w:line="240" w:lineRule="auto"/>
              <w:jc w:val="center"/>
              <w:rPr>
                <w:rFonts w:ascii="Times New Roman" w:eastAsia="Times New Roman" w:hAnsi="Times New Roman" w:cs="Times New Roman"/>
                <w:sz w:val="24"/>
                <w:szCs w:val="20"/>
                <w:lang w:eastAsia="lv-LV"/>
              </w:rPr>
            </w:pPr>
          </w:p>
        </w:tc>
        <w:tc>
          <w:tcPr>
            <w:tcW w:w="3159" w:type="dxa"/>
          </w:tcPr>
          <w:p w14:paraId="4DB63341" w14:textId="77777777" w:rsidR="0082685B" w:rsidRPr="000B18F7" w:rsidRDefault="0082685B" w:rsidP="008004BA">
            <w:pPr>
              <w:spacing w:after="0" w:line="240" w:lineRule="auto"/>
              <w:rPr>
                <w:rFonts w:ascii="Times New Roman" w:eastAsia="Times New Roman" w:hAnsi="Times New Roman" w:cs="Times New Roman"/>
                <w:sz w:val="24"/>
                <w:szCs w:val="24"/>
                <w:lang w:eastAsia="lv-LV"/>
              </w:rPr>
            </w:pPr>
          </w:p>
        </w:tc>
      </w:tr>
      <w:tr w:rsidR="008004BA" w:rsidRPr="000B18F7" w14:paraId="7AB98569" w14:textId="77777777" w:rsidTr="00B96D98">
        <w:trPr>
          <w:cantSplit/>
        </w:trPr>
        <w:tc>
          <w:tcPr>
            <w:tcW w:w="5706" w:type="dxa"/>
          </w:tcPr>
          <w:p w14:paraId="42D8BE9D" w14:textId="7AB29A89" w:rsidR="008004BA" w:rsidRPr="000B18F7" w:rsidRDefault="00B01D9E" w:rsidP="00B01D9E">
            <w:pPr>
              <w:spacing w:after="0" w:line="240" w:lineRule="auto"/>
              <w:ind w:firstLine="774"/>
              <w:rPr>
                <w:rFonts w:ascii="Times New Roman" w:eastAsia="Times New Roman" w:hAnsi="Times New Roman" w:cs="Times New Roman"/>
                <w:b/>
                <w:bCs/>
                <w:sz w:val="24"/>
                <w:szCs w:val="24"/>
                <w:lang w:eastAsia="lv-LV"/>
              </w:rPr>
            </w:pPr>
            <w:r w:rsidRPr="000B18F7">
              <w:rPr>
                <w:rFonts w:ascii="Times New Roman" w:eastAsia="Times New Roman" w:hAnsi="Times New Roman" w:cs="Times New Roman"/>
                <w:b/>
                <w:bCs/>
                <w:sz w:val="24"/>
                <w:szCs w:val="24"/>
                <w:lang w:eastAsia="lv-LV"/>
              </w:rPr>
              <w:t>Institūciju pārstāvji</w:t>
            </w:r>
            <w:r w:rsidR="00A14F0C" w:rsidRPr="000B18F7">
              <w:rPr>
                <w:rFonts w:ascii="Times New Roman" w:eastAsia="Times New Roman" w:hAnsi="Times New Roman" w:cs="Times New Roman"/>
                <w:b/>
                <w:bCs/>
                <w:sz w:val="24"/>
                <w:szCs w:val="24"/>
                <w:lang w:eastAsia="lv-LV"/>
              </w:rPr>
              <w:t>:</w:t>
            </w:r>
          </w:p>
        </w:tc>
        <w:tc>
          <w:tcPr>
            <w:tcW w:w="527" w:type="dxa"/>
          </w:tcPr>
          <w:p w14:paraId="101558B7" w14:textId="77777777" w:rsidR="008004BA" w:rsidRPr="000B18F7" w:rsidRDefault="008004BA" w:rsidP="008004BA">
            <w:pPr>
              <w:spacing w:after="0" w:line="240" w:lineRule="auto"/>
              <w:jc w:val="center"/>
              <w:rPr>
                <w:rFonts w:ascii="Times New Roman" w:eastAsia="Times New Roman" w:hAnsi="Times New Roman" w:cs="Times New Roman"/>
                <w:sz w:val="24"/>
                <w:szCs w:val="24"/>
                <w:lang w:eastAsia="lv-LV"/>
              </w:rPr>
            </w:pPr>
          </w:p>
        </w:tc>
        <w:tc>
          <w:tcPr>
            <w:tcW w:w="3159" w:type="dxa"/>
          </w:tcPr>
          <w:p w14:paraId="1DF9297E" w14:textId="77777777" w:rsidR="008004BA" w:rsidRPr="000B18F7" w:rsidRDefault="008004BA" w:rsidP="008004BA">
            <w:pPr>
              <w:spacing w:after="0" w:line="240" w:lineRule="auto"/>
              <w:rPr>
                <w:rFonts w:ascii="Times New Roman" w:eastAsia="Times New Roman" w:hAnsi="Times New Roman" w:cs="Times New Roman"/>
                <w:sz w:val="24"/>
                <w:szCs w:val="24"/>
                <w:lang w:eastAsia="lv-LV"/>
              </w:rPr>
            </w:pPr>
          </w:p>
        </w:tc>
      </w:tr>
      <w:tr w:rsidR="003643C7" w:rsidRPr="000B18F7" w14:paraId="079E1354" w14:textId="77777777" w:rsidTr="00B96D98">
        <w:trPr>
          <w:cantSplit/>
        </w:trPr>
        <w:tc>
          <w:tcPr>
            <w:tcW w:w="5706" w:type="dxa"/>
          </w:tcPr>
          <w:p w14:paraId="1B394687" w14:textId="7638AC8B" w:rsidR="003643C7" w:rsidRPr="000B18F7" w:rsidRDefault="003643C7" w:rsidP="003643C7">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Aizsardzības ministrija</w:t>
            </w:r>
          </w:p>
        </w:tc>
        <w:tc>
          <w:tcPr>
            <w:tcW w:w="527" w:type="dxa"/>
          </w:tcPr>
          <w:p w14:paraId="7F535BEA" w14:textId="17C45B6D" w:rsidR="003643C7" w:rsidRPr="000B18F7" w:rsidRDefault="003643C7" w:rsidP="008004BA">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3BFA2D06" w14:textId="01A2781D" w:rsidR="003643C7" w:rsidRPr="000B18F7" w:rsidRDefault="003643C7" w:rsidP="008004BA">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M. Potapovs</w:t>
            </w:r>
          </w:p>
        </w:tc>
      </w:tr>
      <w:tr w:rsidR="00B01D9E" w:rsidRPr="000B18F7" w14:paraId="0EA246B5" w14:textId="77777777" w:rsidTr="00B96D98">
        <w:trPr>
          <w:cantSplit/>
        </w:trPr>
        <w:tc>
          <w:tcPr>
            <w:tcW w:w="5706" w:type="dxa"/>
          </w:tcPr>
          <w:p w14:paraId="5FEF5BCF" w14:textId="4B730052" w:rsidR="00B01D9E" w:rsidRPr="000B18F7" w:rsidRDefault="002454BE" w:rsidP="008004BA">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Finanšu ministrija</w:t>
            </w:r>
          </w:p>
        </w:tc>
        <w:tc>
          <w:tcPr>
            <w:tcW w:w="527" w:type="dxa"/>
          </w:tcPr>
          <w:p w14:paraId="7CA1FFDE" w14:textId="7CE6BA4D" w:rsidR="00B01D9E" w:rsidRPr="000B18F7" w:rsidRDefault="00B01D9E" w:rsidP="008004BA">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6DE1E886" w14:textId="49796343" w:rsidR="00B01D9E" w:rsidRPr="000B18F7" w:rsidRDefault="002454BE" w:rsidP="008004BA">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I. Valtmane</w:t>
            </w:r>
          </w:p>
        </w:tc>
      </w:tr>
      <w:tr w:rsidR="00B01D9E" w:rsidRPr="000B18F7" w14:paraId="477D9BF0" w14:textId="77777777" w:rsidTr="00B96D98">
        <w:trPr>
          <w:cantSplit/>
        </w:trPr>
        <w:tc>
          <w:tcPr>
            <w:tcW w:w="5706" w:type="dxa"/>
          </w:tcPr>
          <w:p w14:paraId="1411FAC7" w14:textId="6E0BDC9B" w:rsidR="00B01D9E" w:rsidRPr="000B18F7" w:rsidRDefault="00080501" w:rsidP="008004BA">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rPr>
              <w:t>Iekšlietu ministrija</w:t>
            </w:r>
          </w:p>
        </w:tc>
        <w:tc>
          <w:tcPr>
            <w:tcW w:w="527" w:type="dxa"/>
          </w:tcPr>
          <w:p w14:paraId="10CE50A7" w14:textId="07939A70" w:rsidR="00B01D9E" w:rsidRPr="000B18F7" w:rsidRDefault="00B01D9E" w:rsidP="008004BA">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55F8DE86" w14:textId="32C9BB6C" w:rsidR="00B01D9E" w:rsidRPr="000B18F7" w:rsidRDefault="00080501" w:rsidP="008004BA">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rPr>
              <w:t>K. Āboliņš</w:t>
            </w:r>
          </w:p>
        </w:tc>
      </w:tr>
      <w:tr w:rsidR="00080501" w:rsidRPr="000B18F7" w14:paraId="672687E8" w14:textId="77777777" w:rsidTr="00B96D98">
        <w:trPr>
          <w:cantSplit/>
        </w:trPr>
        <w:tc>
          <w:tcPr>
            <w:tcW w:w="5706" w:type="dxa"/>
          </w:tcPr>
          <w:p w14:paraId="306C4E05" w14:textId="79BCF53A"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color w:val="414142"/>
                <w:sz w:val="24"/>
                <w:szCs w:val="24"/>
                <w:lang w:eastAsia="lv-LV"/>
              </w:rPr>
              <w:t>Izglītības un zinātnes ministrija</w:t>
            </w:r>
          </w:p>
        </w:tc>
        <w:tc>
          <w:tcPr>
            <w:tcW w:w="527" w:type="dxa"/>
          </w:tcPr>
          <w:p w14:paraId="45F9F50D" w14:textId="2E3853C7" w:rsidR="00080501" w:rsidRPr="000B18F7" w:rsidRDefault="00080501" w:rsidP="00080501">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213AC865" w14:textId="78769CCA" w:rsidR="00080501" w:rsidRPr="000B18F7" w:rsidRDefault="003643C7"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rPr>
              <w:t>D. Zaļkalne</w:t>
            </w:r>
          </w:p>
        </w:tc>
      </w:tr>
      <w:tr w:rsidR="003643C7" w:rsidRPr="000B18F7" w14:paraId="76EB1AFE" w14:textId="77777777" w:rsidTr="00B96D98">
        <w:trPr>
          <w:cantSplit/>
        </w:trPr>
        <w:tc>
          <w:tcPr>
            <w:tcW w:w="5706" w:type="dxa"/>
          </w:tcPr>
          <w:p w14:paraId="43B5D96A" w14:textId="22B0EA0C" w:rsidR="003643C7" w:rsidRPr="000B18F7" w:rsidRDefault="003643C7" w:rsidP="00080501">
            <w:pPr>
              <w:spacing w:after="0" w:line="240" w:lineRule="auto"/>
              <w:rPr>
                <w:rFonts w:ascii="Times New Roman" w:hAnsi="Times New Roman" w:cs="Times New Roman"/>
                <w:color w:val="414142"/>
                <w:sz w:val="24"/>
                <w:szCs w:val="24"/>
                <w:lang w:eastAsia="lv-LV"/>
              </w:rPr>
            </w:pPr>
            <w:r w:rsidRPr="000B18F7">
              <w:rPr>
                <w:rFonts w:ascii="Times New Roman" w:hAnsi="Times New Roman" w:cs="Times New Roman"/>
                <w:color w:val="414142"/>
                <w:sz w:val="24"/>
                <w:szCs w:val="24"/>
                <w:lang w:eastAsia="lv-LV"/>
              </w:rPr>
              <w:t>Klimata un enerģētikas ministrija</w:t>
            </w:r>
          </w:p>
        </w:tc>
        <w:tc>
          <w:tcPr>
            <w:tcW w:w="527" w:type="dxa"/>
          </w:tcPr>
          <w:p w14:paraId="32627F5D" w14:textId="7FB7AA11" w:rsidR="003643C7" w:rsidRPr="000B18F7" w:rsidRDefault="003643C7" w:rsidP="00080501">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07BCF40C" w14:textId="38D3F2B1" w:rsidR="003643C7" w:rsidRPr="000B18F7" w:rsidRDefault="003643C7"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K. Melnis</w:t>
            </w:r>
          </w:p>
        </w:tc>
      </w:tr>
      <w:tr w:rsidR="00F979D3" w:rsidRPr="000B18F7" w14:paraId="119812EA" w14:textId="77777777" w:rsidTr="00B96D98">
        <w:trPr>
          <w:cantSplit/>
        </w:trPr>
        <w:tc>
          <w:tcPr>
            <w:tcW w:w="5706" w:type="dxa"/>
          </w:tcPr>
          <w:p w14:paraId="1AF11830" w14:textId="67FA05C3" w:rsidR="00F979D3" w:rsidRPr="000B18F7" w:rsidRDefault="00F979D3" w:rsidP="00080501">
            <w:pPr>
              <w:spacing w:after="0" w:line="240" w:lineRule="auto"/>
              <w:rPr>
                <w:rFonts w:ascii="Times New Roman" w:hAnsi="Times New Roman" w:cs="Times New Roman"/>
                <w:color w:val="414142"/>
                <w:sz w:val="24"/>
                <w:szCs w:val="24"/>
                <w:lang w:eastAsia="lv-LV"/>
              </w:rPr>
            </w:pPr>
            <w:r w:rsidRPr="000B18F7">
              <w:rPr>
                <w:rFonts w:ascii="Times New Roman" w:hAnsi="Times New Roman" w:cs="Times New Roman"/>
                <w:color w:val="414142"/>
                <w:sz w:val="24"/>
                <w:szCs w:val="24"/>
                <w:lang w:eastAsia="lv-LV"/>
              </w:rPr>
              <w:t>Kultūras ministrija</w:t>
            </w:r>
          </w:p>
        </w:tc>
        <w:tc>
          <w:tcPr>
            <w:tcW w:w="527" w:type="dxa"/>
          </w:tcPr>
          <w:p w14:paraId="2E399738" w14:textId="30E8A488" w:rsidR="00F979D3" w:rsidRPr="000B18F7" w:rsidRDefault="00F979D3" w:rsidP="00080501">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726B1881" w14:textId="4C12C099" w:rsidR="00F979D3" w:rsidRPr="000B18F7" w:rsidRDefault="00F979D3"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B. Zakevica</w:t>
            </w:r>
          </w:p>
        </w:tc>
      </w:tr>
      <w:tr w:rsidR="003643C7" w:rsidRPr="000B18F7" w14:paraId="6C864BC2" w14:textId="77777777" w:rsidTr="00B96D98">
        <w:trPr>
          <w:cantSplit/>
        </w:trPr>
        <w:tc>
          <w:tcPr>
            <w:tcW w:w="5706" w:type="dxa"/>
          </w:tcPr>
          <w:p w14:paraId="317DDB42" w14:textId="77777777" w:rsidR="003643C7" w:rsidRPr="000B18F7" w:rsidRDefault="003643C7" w:rsidP="00080501">
            <w:pPr>
              <w:spacing w:after="0" w:line="240" w:lineRule="auto"/>
              <w:rPr>
                <w:rFonts w:ascii="Times New Roman" w:hAnsi="Times New Roman" w:cs="Times New Roman"/>
                <w:color w:val="414142"/>
                <w:sz w:val="24"/>
                <w:szCs w:val="24"/>
                <w:lang w:eastAsia="lv-LV"/>
              </w:rPr>
            </w:pPr>
          </w:p>
        </w:tc>
        <w:tc>
          <w:tcPr>
            <w:tcW w:w="527" w:type="dxa"/>
          </w:tcPr>
          <w:p w14:paraId="44513F41" w14:textId="24E78E9D" w:rsidR="003643C7" w:rsidRPr="000B18F7" w:rsidRDefault="003643C7" w:rsidP="00080501">
            <w:pPr>
              <w:spacing w:after="0" w:line="240" w:lineRule="auto"/>
              <w:jc w:val="center"/>
              <w:rPr>
                <w:rFonts w:ascii="Times New Roman" w:eastAsia="Times New Roman" w:hAnsi="Times New Roman" w:cs="Times New Roman"/>
                <w:sz w:val="24"/>
                <w:szCs w:val="20"/>
                <w:lang w:eastAsia="lv-LV"/>
              </w:rPr>
            </w:pPr>
          </w:p>
        </w:tc>
        <w:tc>
          <w:tcPr>
            <w:tcW w:w="3159" w:type="dxa"/>
          </w:tcPr>
          <w:p w14:paraId="7BF47701" w14:textId="291688D6" w:rsidR="003643C7" w:rsidRPr="000B18F7" w:rsidRDefault="003643C7"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J. Ziediņš</w:t>
            </w:r>
          </w:p>
        </w:tc>
      </w:tr>
      <w:tr w:rsidR="005D44B4" w:rsidRPr="000B18F7" w14:paraId="34D74883" w14:textId="77777777" w:rsidTr="00B96D98">
        <w:trPr>
          <w:cantSplit/>
        </w:trPr>
        <w:tc>
          <w:tcPr>
            <w:tcW w:w="5706" w:type="dxa"/>
          </w:tcPr>
          <w:p w14:paraId="49EB65AE" w14:textId="3EBDA353" w:rsidR="005D44B4" w:rsidRPr="000B18F7" w:rsidRDefault="005D44B4" w:rsidP="00080501">
            <w:pPr>
              <w:spacing w:after="0" w:line="240" w:lineRule="auto"/>
              <w:rPr>
                <w:rFonts w:ascii="Times New Roman" w:hAnsi="Times New Roman" w:cs="Times New Roman"/>
                <w:color w:val="414142"/>
                <w:sz w:val="24"/>
                <w:szCs w:val="24"/>
                <w:lang w:eastAsia="lv-LV"/>
              </w:rPr>
            </w:pPr>
            <w:r w:rsidRPr="000B18F7">
              <w:rPr>
                <w:rFonts w:ascii="Times New Roman" w:hAnsi="Times New Roman" w:cs="Times New Roman"/>
                <w:color w:val="414142"/>
                <w:sz w:val="24"/>
                <w:szCs w:val="24"/>
                <w:lang w:eastAsia="lv-LV"/>
              </w:rPr>
              <w:t>Labklājības ministrija</w:t>
            </w:r>
          </w:p>
        </w:tc>
        <w:tc>
          <w:tcPr>
            <w:tcW w:w="527" w:type="dxa"/>
          </w:tcPr>
          <w:p w14:paraId="66A8AB76" w14:textId="604355AC" w:rsidR="005D44B4" w:rsidRPr="000B18F7" w:rsidRDefault="005D44B4" w:rsidP="00080501">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6FC6B33E" w14:textId="14E99638" w:rsidR="005D44B4" w:rsidRPr="000B18F7" w:rsidRDefault="005D44B4"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A. Grīnberga</w:t>
            </w:r>
          </w:p>
        </w:tc>
      </w:tr>
      <w:tr w:rsidR="002454BE" w:rsidRPr="000B18F7" w14:paraId="765829F8" w14:textId="77777777" w:rsidTr="00B96D98">
        <w:trPr>
          <w:cantSplit/>
        </w:trPr>
        <w:tc>
          <w:tcPr>
            <w:tcW w:w="5706" w:type="dxa"/>
          </w:tcPr>
          <w:p w14:paraId="26670055" w14:textId="64499AD2" w:rsidR="002454BE" w:rsidRPr="000B18F7" w:rsidRDefault="002454BE" w:rsidP="00080501">
            <w:pPr>
              <w:spacing w:after="0" w:line="240" w:lineRule="auto"/>
              <w:rPr>
                <w:rFonts w:ascii="Times New Roman" w:hAnsi="Times New Roman" w:cs="Times New Roman"/>
                <w:color w:val="414142"/>
                <w:sz w:val="24"/>
                <w:szCs w:val="24"/>
                <w:lang w:eastAsia="lv-LV"/>
              </w:rPr>
            </w:pPr>
            <w:r w:rsidRPr="000B18F7">
              <w:rPr>
                <w:rFonts w:ascii="Times New Roman" w:hAnsi="Times New Roman" w:cs="Times New Roman"/>
                <w:color w:val="414142"/>
                <w:sz w:val="24"/>
                <w:szCs w:val="24"/>
                <w:lang w:eastAsia="lv-LV"/>
              </w:rPr>
              <w:t>Satiksmes ministrija</w:t>
            </w:r>
          </w:p>
        </w:tc>
        <w:tc>
          <w:tcPr>
            <w:tcW w:w="527" w:type="dxa"/>
          </w:tcPr>
          <w:p w14:paraId="58847D9E" w14:textId="0B03FE72" w:rsidR="002454BE" w:rsidRPr="000B18F7" w:rsidRDefault="002454BE" w:rsidP="00080501">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6DD3EDD6" w14:textId="3FC94AF3" w:rsidR="002454BE" w:rsidRPr="000B18F7" w:rsidRDefault="002454BE"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I. Strautmane</w:t>
            </w:r>
          </w:p>
        </w:tc>
      </w:tr>
      <w:tr w:rsidR="002454BE" w:rsidRPr="000B18F7" w14:paraId="0BF10711" w14:textId="77777777" w:rsidTr="00B96D98">
        <w:trPr>
          <w:cantSplit/>
        </w:trPr>
        <w:tc>
          <w:tcPr>
            <w:tcW w:w="5706" w:type="dxa"/>
          </w:tcPr>
          <w:p w14:paraId="0B17B500" w14:textId="77777777" w:rsidR="002454BE" w:rsidRPr="000B18F7" w:rsidRDefault="002454BE" w:rsidP="00080501">
            <w:pPr>
              <w:spacing w:after="0" w:line="240" w:lineRule="auto"/>
              <w:rPr>
                <w:rFonts w:ascii="Times New Roman" w:hAnsi="Times New Roman" w:cs="Times New Roman"/>
                <w:color w:val="414142"/>
                <w:sz w:val="24"/>
                <w:szCs w:val="24"/>
                <w:lang w:eastAsia="lv-LV"/>
              </w:rPr>
            </w:pPr>
          </w:p>
        </w:tc>
        <w:tc>
          <w:tcPr>
            <w:tcW w:w="527" w:type="dxa"/>
          </w:tcPr>
          <w:p w14:paraId="2787693D" w14:textId="6256ECE8" w:rsidR="002454BE" w:rsidRPr="000B18F7" w:rsidRDefault="002454BE" w:rsidP="00080501">
            <w:pPr>
              <w:spacing w:after="0" w:line="240" w:lineRule="auto"/>
              <w:jc w:val="center"/>
              <w:rPr>
                <w:rFonts w:ascii="Times New Roman" w:eastAsia="Times New Roman" w:hAnsi="Times New Roman" w:cs="Times New Roman"/>
                <w:sz w:val="24"/>
                <w:szCs w:val="20"/>
                <w:lang w:eastAsia="lv-LV"/>
              </w:rPr>
            </w:pPr>
          </w:p>
        </w:tc>
        <w:tc>
          <w:tcPr>
            <w:tcW w:w="3159" w:type="dxa"/>
          </w:tcPr>
          <w:p w14:paraId="10DD1165" w14:textId="1AEE7846" w:rsidR="002454BE" w:rsidRPr="000B18F7" w:rsidRDefault="002454BE"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O. Magone</w:t>
            </w:r>
          </w:p>
        </w:tc>
      </w:tr>
      <w:tr w:rsidR="00CF6052" w:rsidRPr="000B18F7" w14:paraId="5FAF98BA" w14:textId="77777777" w:rsidTr="00B96D98">
        <w:trPr>
          <w:cantSplit/>
        </w:trPr>
        <w:tc>
          <w:tcPr>
            <w:tcW w:w="5706" w:type="dxa"/>
          </w:tcPr>
          <w:p w14:paraId="589E65D4" w14:textId="34A1CB21" w:rsidR="00CF6052" w:rsidRPr="000B18F7" w:rsidRDefault="00CF6052" w:rsidP="00080501">
            <w:pPr>
              <w:spacing w:after="0" w:line="240" w:lineRule="auto"/>
              <w:rPr>
                <w:rFonts w:ascii="Times New Roman" w:hAnsi="Times New Roman" w:cs="Times New Roman"/>
                <w:color w:val="414142"/>
                <w:sz w:val="24"/>
                <w:szCs w:val="24"/>
                <w:lang w:eastAsia="lv-LV"/>
              </w:rPr>
            </w:pPr>
            <w:r w:rsidRPr="000B18F7">
              <w:rPr>
                <w:rFonts w:ascii="Times New Roman" w:hAnsi="Times New Roman" w:cs="Times New Roman"/>
                <w:color w:val="414142"/>
                <w:sz w:val="24"/>
                <w:szCs w:val="24"/>
                <w:lang w:eastAsia="lv-LV"/>
              </w:rPr>
              <w:t>Tieslietu ministrija</w:t>
            </w:r>
          </w:p>
        </w:tc>
        <w:tc>
          <w:tcPr>
            <w:tcW w:w="527" w:type="dxa"/>
          </w:tcPr>
          <w:p w14:paraId="4FB54BCF" w14:textId="344213AB" w:rsidR="00CF6052" w:rsidRPr="000B18F7" w:rsidRDefault="00CF6052" w:rsidP="00080501">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792A1D36" w14:textId="5E376A5C" w:rsidR="00CF6052" w:rsidRPr="000B18F7" w:rsidRDefault="00CF6052"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G. Puce</w:t>
            </w:r>
          </w:p>
        </w:tc>
      </w:tr>
      <w:tr w:rsidR="00080501" w:rsidRPr="000B18F7" w14:paraId="3632C67A" w14:textId="77777777" w:rsidTr="00B96D98">
        <w:trPr>
          <w:cantSplit/>
        </w:trPr>
        <w:tc>
          <w:tcPr>
            <w:tcW w:w="5706" w:type="dxa"/>
          </w:tcPr>
          <w:p w14:paraId="4F873170" w14:textId="61189E6A"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color w:val="414142"/>
                <w:sz w:val="24"/>
                <w:szCs w:val="24"/>
                <w:lang w:eastAsia="lv-LV"/>
              </w:rPr>
              <w:t>Veselības ministrija</w:t>
            </w:r>
          </w:p>
        </w:tc>
        <w:tc>
          <w:tcPr>
            <w:tcW w:w="527" w:type="dxa"/>
          </w:tcPr>
          <w:p w14:paraId="1080845C" w14:textId="3FFA0CAE" w:rsidR="00080501" w:rsidRPr="000B18F7" w:rsidRDefault="00080501" w:rsidP="00080501">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2D627BC4" w14:textId="0ED2AB28"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rPr>
              <w:t>A. Balode</w:t>
            </w:r>
          </w:p>
        </w:tc>
      </w:tr>
      <w:tr w:rsidR="00080501" w:rsidRPr="000B18F7" w14:paraId="52A3EFE7" w14:textId="77777777" w:rsidTr="00B96D98">
        <w:trPr>
          <w:cantSplit/>
        </w:trPr>
        <w:tc>
          <w:tcPr>
            <w:tcW w:w="5706" w:type="dxa"/>
          </w:tcPr>
          <w:p w14:paraId="739308A0" w14:textId="5C145F43" w:rsidR="00080501" w:rsidRPr="000B18F7" w:rsidRDefault="00080501" w:rsidP="00080501">
            <w:pPr>
              <w:spacing w:after="0" w:line="240" w:lineRule="auto"/>
              <w:rPr>
                <w:rFonts w:ascii="Times New Roman" w:eastAsia="Times New Roman" w:hAnsi="Times New Roman" w:cs="Times New Roman"/>
                <w:sz w:val="24"/>
                <w:szCs w:val="24"/>
                <w:lang w:eastAsia="lv-LV"/>
              </w:rPr>
            </w:pPr>
          </w:p>
        </w:tc>
        <w:tc>
          <w:tcPr>
            <w:tcW w:w="527" w:type="dxa"/>
          </w:tcPr>
          <w:p w14:paraId="6ABEDC1B" w14:textId="3BCB723F" w:rsidR="00080501" w:rsidRPr="000B18F7" w:rsidRDefault="00080501" w:rsidP="00080501">
            <w:pPr>
              <w:spacing w:after="0" w:line="240" w:lineRule="auto"/>
              <w:jc w:val="center"/>
              <w:rPr>
                <w:rFonts w:ascii="Times New Roman" w:eastAsia="Times New Roman" w:hAnsi="Times New Roman" w:cs="Times New Roman"/>
                <w:sz w:val="24"/>
                <w:szCs w:val="20"/>
                <w:lang w:eastAsia="lv-LV"/>
              </w:rPr>
            </w:pPr>
          </w:p>
        </w:tc>
        <w:tc>
          <w:tcPr>
            <w:tcW w:w="3159" w:type="dxa"/>
          </w:tcPr>
          <w:p w14:paraId="370EECEC" w14:textId="4696EBC8"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rPr>
              <w:t>E. Martinsons</w:t>
            </w:r>
          </w:p>
        </w:tc>
      </w:tr>
      <w:tr w:rsidR="00080501" w:rsidRPr="000B18F7" w14:paraId="2F0B5492" w14:textId="77777777" w:rsidTr="00B96D98">
        <w:trPr>
          <w:cantSplit/>
        </w:trPr>
        <w:tc>
          <w:tcPr>
            <w:tcW w:w="5706" w:type="dxa"/>
          </w:tcPr>
          <w:p w14:paraId="354D1EAB" w14:textId="0732568E"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lang w:eastAsia="lv-LV"/>
              </w:rPr>
              <w:t>Viedās administrācijas un reģionālās attīstības ministrija</w:t>
            </w:r>
          </w:p>
        </w:tc>
        <w:tc>
          <w:tcPr>
            <w:tcW w:w="527" w:type="dxa"/>
          </w:tcPr>
          <w:p w14:paraId="6A9E437C" w14:textId="45C26F56" w:rsidR="00080501" w:rsidRPr="000B18F7" w:rsidRDefault="00080501" w:rsidP="00080501">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548FE32F" w14:textId="18C2B2E0"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rPr>
              <w:t>S. Spurķe</w:t>
            </w:r>
          </w:p>
        </w:tc>
      </w:tr>
      <w:tr w:rsidR="00080501" w:rsidRPr="000B18F7" w14:paraId="4E1013B0" w14:textId="77777777" w:rsidTr="00B96D98">
        <w:trPr>
          <w:cantSplit/>
        </w:trPr>
        <w:tc>
          <w:tcPr>
            <w:tcW w:w="5706" w:type="dxa"/>
          </w:tcPr>
          <w:p w14:paraId="6F01992E" w14:textId="56EB669A" w:rsidR="00080501" w:rsidRPr="000B18F7" w:rsidRDefault="00080501" w:rsidP="00080501">
            <w:pPr>
              <w:spacing w:after="0" w:line="240" w:lineRule="auto"/>
              <w:rPr>
                <w:rFonts w:ascii="Times New Roman" w:eastAsia="Times New Roman" w:hAnsi="Times New Roman" w:cs="Times New Roman"/>
                <w:sz w:val="24"/>
                <w:szCs w:val="24"/>
                <w:lang w:eastAsia="lv-LV"/>
              </w:rPr>
            </w:pPr>
          </w:p>
        </w:tc>
        <w:tc>
          <w:tcPr>
            <w:tcW w:w="527" w:type="dxa"/>
          </w:tcPr>
          <w:p w14:paraId="2B5E79C4" w14:textId="06EABF4B" w:rsidR="00080501" w:rsidRPr="000B18F7" w:rsidRDefault="00080501" w:rsidP="00080501">
            <w:pPr>
              <w:spacing w:after="0" w:line="240" w:lineRule="auto"/>
              <w:jc w:val="center"/>
              <w:rPr>
                <w:rFonts w:ascii="Times New Roman" w:eastAsia="Times New Roman" w:hAnsi="Times New Roman" w:cs="Times New Roman"/>
                <w:sz w:val="24"/>
                <w:szCs w:val="20"/>
                <w:lang w:eastAsia="lv-LV"/>
              </w:rPr>
            </w:pPr>
          </w:p>
        </w:tc>
        <w:tc>
          <w:tcPr>
            <w:tcW w:w="3159" w:type="dxa"/>
          </w:tcPr>
          <w:p w14:paraId="62721803" w14:textId="2232FA1A"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rPr>
              <w:t>A. Sviklis</w:t>
            </w:r>
          </w:p>
        </w:tc>
      </w:tr>
      <w:tr w:rsidR="00080501" w:rsidRPr="000B18F7" w14:paraId="6861C207" w14:textId="77777777" w:rsidTr="00B96D98">
        <w:trPr>
          <w:cantSplit/>
        </w:trPr>
        <w:tc>
          <w:tcPr>
            <w:tcW w:w="5706" w:type="dxa"/>
          </w:tcPr>
          <w:p w14:paraId="61F4FCE0" w14:textId="723900A7" w:rsidR="00080501" w:rsidRPr="000B18F7" w:rsidRDefault="00080501" w:rsidP="00080501">
            <w:pPr>
              <w:spacing w:after="0" w:line="240" w:lineRule="auto"/>
              <w:rPr>
                <w:rFonts w:ascii="Times New Roman" w:eastAsia="Times New Roman" w:hAnsi="Times New Roman" w:cs="Times New Roman"/>
                <w:sz w:val="24"/>
                <w:szCs w:val="24"/>
                <w:lang w:eastAsia="lv-LV"/>
              </w:rPr>
            </w:pPr>
          </w:p>
        </w:tc>
        <w:tc>
          <w:tcPr>
            <w:tcW w:w="527" w:type="dxa"/>
          </w:tcPr>
          <w:p w14:paraId="0E95FF76" w14:textId="76B96301" w:rsidR="00080501" w:rsidRPr="000B18F7" w:rsidRDefault="00080501" w:rsidP="00080501">
            <w:pPr>
              <w:spacing w:after="0" w:line="240" w:lineRule="auto"/>
              <w:jc w:val="center"/>
              <w:rPr>
                <w:rFonts w:ascii="Times New Roman" w:eastAsia="Times New Roman" w:hAnsi="Times New Roman" w:cs="Times New Roman"/>
                <w:sz w:val="24"/>
                <w:szCs w:val="24"/>
                <w:lang w:eastAsia="lv-LV"/>
              </w:rPr>
            </w:pPr>
          </w:p>
        </w:tc>
        <w:tc>
          <w:tcPr>
            <w:tcW w:w="3159" w:type="dxa"/>
          </w:tcPr>
          <w:p w14:paraId="2B75FC6E" w14:textId="48196408"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rPr>
              <w:t>R. Celmiņš</w:t>
            </w:r>
          </w:p>
        </w:tc>
      </w:tr>
      <w:tr w:rsidR="00080501" w:rsidRPr="000B18F7" w14:paraId="082F8EE8" w14:textId="77777777" w:rsidTr="00B96D98">
        <w:trPr>
          <w:cantSplit/>
        </w:trPr>
        <w:tc>
          <w:tcPr>
            <w:tcW w:w="5706" w:type="dxa"/>
          </w:tcPr>
          <w:p w14:paraId="17D26D9C" w14:textId="0FDAE874" w:rsidR="00080501" w:rsidRPr="000B18F7" w:rsidRDefault="00080501" w:rsidP="00080501">
            <w:pPr>
              <w:spacing w:after="0" w:line="240" w:lineRule="auto"/>
              <w:rPr>
                <w:rFonts w:ascii="Times New Roman" w:eastAsia="Times New Roman" w:hAnsi="Times New Roman" w:cs="Times New Roman"/>
                <w:sz w:val="24"/>
                <w:szCs w:val="24"/>
                <w:lang w:eastAsia="lv-LV"/>
              </w:rPr>
            </w:pPr>
          </w:p>
        </w:tc>
        <w:tc>
          <w:tcPr>
            <w:tcW w:w="527" w:type="dxa"/>
          </w:tcPr>
          <w:p w14:paraId="7EC3BB75" w14:textId="4118177F" w:rsidR="00080501" w:rsidRPr="000B18F7" w:rsidRDefault="00080501" w:rsidP="00080501">
            <w:pPr>
              <w:spacing w:after="0" w:line="240" w:lineRule="auto"/>
              <w:jc w:val="center"/>
              <w:rPr>
                <w:rFonts w:ascii="Times New Roman" w:eastAsia="Times New Roman" w:hAnsi="Times New Roman" w:cs="Times New Roman"/>
                <w:sz w:val="24"/>
                <w:szCs w:val="24"/>
                <w:lang w:eastAsia="lv-LV"/>
              </w:rPr>
            </w:pPr>
          </w:p>
        </w:tc>
        <w:tc>
          <w:tcPr>
            <w:tcW w:w="3159" w:type="dxa"/>
          </w:tcPr>
          <w:p w14:paraId="35FB63C7" w14:textId="66CEDE38"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rPr>
              <w:t>L. Linabergs</w:t>
            </w:r>
          </w:p>
        </w:tc>
      </w:tr>
      <w:tr w:rsidR="00EB609D" w:rsidRPr="000B18F7" w14:paraId="0ACBDA0F" w14:textId="77777777" w:rsidTr="00B96D98">
        <w:trPr>
          <w:cantSplit/>
        </w:trPr>
        <w:tc>
          <w:tcPr>
            <w:tcW w:w="5706" w:type="dxa"/>
          </w:tcPr>
          <w:p w14:paraId="247CF8BD" w14:textId="77777777" w:rsidR="00EB609D" w:rsidRPr="000B18F7" w:rsidRDefault="00EB609D" w:rsidP="00080501">
            <w:pPr>
              <w:spacing w:after="0" w:line="240" w:lineRule="auto"/>
              <w:rPr>
                <w:rFonts w:ascii="Times New Roman" w:eastAsia="Times New Roman" w:hAnsi="Times New Roman" w:cs="Times New Roman"/>
                <w:sz w:val="24"/>
                <w:szCs w:val="24"/>
                <w:lang w:eastAsia="lv-LV"/>
              </w:rPr>
            </w:pPr>
          </w:p>
        </w:tc>
        <w:tc>
          <w:tcPr>
            <w:tcW w:w="527" w:type="dxa"/>
          </w:tcPr>
          <w:p w14:paraId="695F3BCE" w14:textId="544A3FF9" w:rsidR="00EB609D" w:rsidRPr="000B18F7" w:rsidRDefault="00EB609D" w:rsidP="00080501">
            <w:pPr>
              <w:spacing w:after="0" w:line="240" w:lineRule="auto"/>
              <w:jc w:val="center"/>
              <w:rPr>
                <w:rFonts w:ascii="Times New Roman" w:eastAsia="Times New Roman" w:hAnsi="Times New Roman" w:cs="Times New Roman"/>
                <w:sz w:val="24"/>
                <w:szCs w:val="20"/>
                <w:lang w:eastAsia="lv-LV"/>
              </w:rPr>
            </w:pPr>
          </w:p>
        </w:tc>
        <w:tc>
          <w:tcPr>
            <w:tcW w:w="3159" w:type="dxa"/>
          </w:tcPr>
          <w:p w14:paraId="0586432D" w14:textId="7A56FD4B" w:rsidR="00EB609D" w:rsidRPr="000B18F7" w:rsidRDefault="00EB609D"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G. Ozols</w:t>
            </w:r>
          </w:p>
        </w:tc>
      </w:tr>
      <w:tr w:rsidR="003643C7" w:rsidRPr="000B18F7" w14:paraId="74E14CD4" w14:textId="77777777" w:rsidTr="00B96D98">
        <w:trPr>
          <w:cantSplit/>
        </w:trPr>
        <w:tc>
          <w:tcPr>
            <w:tcW w:w="5706" w:type="dxa"/>
          </w:tcPr>
          <w:p w14:paraId="0F516B8B" w14:textId="77777777" w:rsidR="003643C7" w:rsidRPr="000B18F7" w:rsidRDefault="003643C7" w:rsidP="00080501">
            <w:pPr>
              <w:spacing w:after="0" w:line="240" w:lineRule="auto"/>
              <w:rPr>
                <w:rFonts w:ascii="Times New Roman" w:eastAsia="Times New Roman" w:hAnsi="Times New Roman" w:cs="Times New Roman"/>
                <w:sz w:val="24"/>
                <w:szCs w:val="24"/>
                <w:lang w:eastAsia="lv-LV"/>
              </w:rPr>
            </w:pPr>
          </w:p>
        </w:tc>
        <w:tc>
          <w:tcPr>
            <w:tcW w:w="527" w:type="dxa"/>
          </w:tcPr>
          <w:p w14:paraId="41976759" w14:textId="3F850F52" w:rsidR="003643C7" w:rsidRPr="000B18F7" w:rsidRDefault="003643C7" w:rsidP="00080501">
            <w:pPr>
              <w:spacing w:after="0" w:line="240" w:lineRule="auto"/>
              <w:jc w:val="center"/>
              <w:rPr>
                <w:rFonts w:ascii="Times New Roman" w:eastAsia="Times New Roman" w:hAnsi="Times New Roman" w:cs="Times New Roman"/>
                <w:sz w:val="24"/>
                <w:szCs w:val="20"/>
                <w:lang w:eastAsia="lv-LV"/>
              </w:rPr>
            </w:pPr>
          </w:p>
        </w:tc>
        <w:tc>
          <w:tcPr>
            <w:tcW w:w="3159" w:type="dxa"/>
          </w:tcPr>
          <w:p w14:paraId="68648F7B" w14:textId="0D8CF8CD" w:rsidR="003643C7" w:rsidRPr="000B18F7" w:rsidRDefault="003643C7"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I. Upīte</w:t>
            </w:r>
          </w:p>
        </w:tc>
      </w:tr>
      <w:tr w:rsidR="003643C7" w:rsidRPr="000B18F7" w14:paraId="6B5A024C" w14:textId="77777777" w:rsidTr="00B96D98">
        <w:trPr>
          <w:cantSplit/>
        </w:trPr>
        <w:tc>
          <w:tcPr>
            <w:tcW w:w="5706" w:type="dxa"/>
          </w:tcPr>
          <w:p w14:paraId="7F3B8787" w14:textId="77777777" w:rsidR="003643C7" w:rsidRPr="000B18F7" w:rsidRDefault="003643C7" w:rsidP="00080501">
            <w:pPr>
              <w:spacing w:after="0" w:line="240" w:lineRule="auto"/>
              <w:rPr>
                <w:rFonts w:ascii="Times New Roman" w:eastAsia="Times New Roman" w:hAnsi="Times New Roman" w:cs="Times New Roman"/>
                <w:sz w:val="24"/>
                <w:szCs w:val="24"/>
                <w:lang w:eastAsia="lv-LV"/>
              </w:rPr>
            </w:pPr>
          </w:p>
        </w:tc>
        <w:tc>
          <w:tcPr>
            <w:tcW w:w="527" w:type="dxa"/>
          </w:tcPr>
          <w:p w14:paraId="29CB3BE8" w14:textId="6EA98AC9" w:rsidR="003643C7" w:rsidRPr="000B18F7" w:rsidRDefault="003643C7" w:rsidP="00080501">
            <w:pPr>
              <w:spacing w:after="0" w:line="240" w:lineRule="auto"/>
              <w:jc w:val="center"/>
              <w:rPr>
                <w:rFonts w:ascii="Times New Roman" w:eastAsia="Times New Roman" w:hAnsi="Times New Roman" w:cs="Times New Roman"/>
                <w:sz w:val="24"/>
                <w:szCs w:val="20"/>
                <w:lang w:eastAsia="lv-LV"/>
              </w:rPr>
            </w:pPr>
          </w:p>
        </w:tc>
        <w:tc>
          <w:tcPr>
            <w:tcW w:w="3159" w:type="dxa"/>
          </w:tcPr>
          <w:p w14:paraId="74C6027A" w14:textId="74D89A8A" w:rsidR="003643C7" w:rsidRPr="000B18F7" w:rsidRDefault="003643C7"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K. Avotiņa</w:t>
            </w:r>
          </w:p>
        </w:tc>
      </w:tr>
      <w:tr w:rsidR="003643C7" w:rsidRPr="000B18F7" w14:paraId="45051121" w14:textId="77777777" w:rsidTr="00B96D98">
        <w:trPr>
          <w:cantSplit/>
        </w:trPr>
        <w:tc>
          <w:tcPr>
            <w:tcW w:w="5706" w:type="dxa"/>
          </w:tcPr>
          <w:p w14:paraId="71D09454" w14:textId="66DC405E" w:rsidR="003643C7" w:rsidRPr="000B18F7" w:rsidRDefault="003643C7" w:rsidP="00080501">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Zemkopības ministrija</w:t>
            </w:r>
          </w:p>
        </w:tc>
        <w:tc>
          <w:tcPr>
            <w:tcW w:w="527" w:type="dxa"/>
          </w:tcPr>
          <w:p w14:paraId="69D757F2" w14:textId="0AB11861" w:rsidR="003643C7" w:rsidRPr="000B18F7" w:rsidRDefault="003643C7" w:rsidP="00080501">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tcPr>
          <w:p w14:paraId="0555BB74" w14:textId="2A1898CE" w:rsidR="003643C7" w:rsidRPr="000B18F7" w:rsidRDefault="003643C7" w:rsidP="00080501">
            <w:pPr>
              <w:spacing w:after="0" w:line="240" w:lineRule="auto"/>
              <w:rPr>
                <w:rFonts w:ascii="Times New Roman" w:hAnsi="Times New Roman" w:cs="Times New Roman"/>
                <w:sz w:val="24"/>
                <w:szCs w:val="24"/>
              </w:rPr>
            </w:pPr>
            <w:r w:rsidRPr="000B18F7">
              <w:rPr>
                <w:rFonts w:ascii="Times New Roman" w:hAnsi="Times New Roman" w:cs="Times New Roman"/>
                <w:sz w:val="24"/>
                <w:szCs w:val="24"/>
              </w:rPr>
              <w:t>N. Šmits</w:t>
            </w:r>
          </w:p>
        </w:tc>
      </w:tr>
      <w:tr w:rsidR="00080501" w:rsidRPr="000B18F7" w14:paraId="29A1A34D" w14:textId="77777777" w:rsidTr="00B96D98">
        <w:trPr>
          <w:cantSplit/>
        </w:trPr>
        <w:tc>
          <w:tcPr>
            <w:tcW w:w="5706" w:type="dxa"/>
          </w:tcPr>
          <w:p w14:paraId="395D5321" w14:textId="0BECC6C9"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color w:val="000000"/>
                <w:sz w:val="24"/>
                <w:szCs w:val="24"/>
              </w:rPr>
              <w:t xml:space="preserve">Iekšlietu ministrijas Informācijas centrs </w:t>
            </w:r>
          </w:p>
        </w:tc>
        <w:tc>
          <w:tcPr>
            <w:tcW w:w="527" w:type="dxa"/>
          </w:tcPr>
          <w:p w14:paraId="4C4ADA2D" w14:textId="49CDA8BD" w:rsidR="00080501" w:rsidRPr="000B18F7" w:rsidRDefault="00080501" w:rsidP="00080501">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6EA0CB3C" w14:textId="07D5A784" w:rsidR="00080501" w:rsidRPr="000B18F7" w:rsidRDefault="00080501" w:rsidP="00080501">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sz w:val="24"/>
                <w:szCs w:val="24"/>
              </w:rPr>
              <w:t>Ā. Dzērvāns</w:t>
            </w:r>
          </w:p>
        </w:tc>
      </w:tr>
      <w:tr w:rsidR="00080501" w:rsidRPr="000B18F7" w14:paraId="085E7FB7" w14:textId="77777777" w:rsidTr="00B96D98">
        <w:trPr>
          <w:cantSplit/>
        </w:trPr>
        <w:tc>
          <w:tcPr>
            <w:tcW w:w="5706" w:type="dxa"/>
          </w:tcPr>
          <w:p w14:paraId="0DB84227" w14:textId="04EDFA86" w:rsidR="00080501" w:rsidRPr="000B18F7" w:rsidRDefault="00D77947" w:rsidP="008004BA">
            <w:pPr>
              <w:spacing w:after="0" w:line="240" w:lineRule="auto"/>
              <w:rPr>
                <w:rFonts w:ascii="Times New Roman" w:eastAsia="Times New Roman" w:hAnsi="Times New Roman" w:cs="Times New Roman"/>
                <w:sz w:val="24"/>
                <w:szCs w:val="24"/>
                <w:lang w:eastAsia="lv-LV"/>
              </w:rPr>
            </w:pPr>
            <w:r w:rsidRPr="000B18F7">
              <w:rPr>
                <w:rFonts w:ascii="Times New Roman" w:hAnsi="Times New Roman" w:cs="Times New Roman"/>
                <w:color w:val="000000"/>
                <w:sz w:val="24"/>
                <w:szCs w:val="24"/>
              </w:rPr>
              <w:t>Latvijas informācijas un komunikācijas tehnoloģijas asociācija</w:t>
            </w:r>
          </w:p>
        </w:tc>
        <w:tc>
          <w:tcPr>
            <w:tcW w:w="527" w:type="dxa"/>
          </w:tcPr>
          <w:p w14:paraId="70CE996C" w14:textId="5B4FD0C4" w:rsidR="00080501" w:rsidRPr="000B18F7" w:rsidRDefault="00D77947" w:rsidP="008004BA">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40E0BA79" w14:textId="6BDD5916" w:rsidR="00080501" w:rsidRPr="000B18F7" w:rsidRDefault="00D77947" w:rsidP="008004BA">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A. Melnūdris</w:t>
            </w:r>
          </w:p>
        </w:tc>
      </w:tr>
      <w:tr w:rsidR="00CF6052" w:rsidRPr="000B18F7" w14:paraId="3B6A080A" w14:textId="77777777" w:rsidTr="00B96D98">
        <w:trPr>
          <w:cantSplit/>
        </w:trPr>
        <w:tc>
          <w:tcPr>
            <w:tcW w:w="5706" w:type="dxa"/>
          </w:tcPr>
          <w:p w14:paraId="5310B061" w14:textId="4F8D2B74" w:rsidR="00CF6052" w:rsidRPr="000B18F7" w:rsidRDefault="00CF6052" w:rsidP="00CF6052">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 xml:space="preserve">Latvijas </w:t>
            </w:r>
            <w:r w:rsidR="008C3176" w:rsidRPr="000B18F7">
              <w:rPr>
                <w:rFonts w:ascii="Times New Roman" w:eastAsia="Times New Roman" w:hAnsi="Times New Roman" w:cs="Times New Roman"/>
                <w:sz w:val="24"/>
                <w:szCs w:val="24"/>
                <w:lang w:eastAsia="lv-LV"/>
              </w:rPr>
              <w:t>V</w:t>
            </w:r>
            <w:r w:rsidRPr="000B18F7">
              <w:rPr>
                <w:rFonts w:ascii="Times New Roman" w:eastAsia="Times New Roman" w:hAnsi="Times New Roman" w:cs="Times New Roman"/>
                <w:sz w:val="24"/>
                <w:szCs w:val="24"/>
                <w:lang w:eastAsia="lv-LV"/>
              </w:rPr>
              <w:t xml:space="preserve">alsts </w:t>
            </w:r>
            <w:r w:rsidR="008C3176" w:rsidRPr="000B18F7">
              <w:rPr>
                <w:rFonts w:ascii="Times New Roman" w:eastAsia="Times New Roman" w:hAnsi="Times New Roman" w:cs="Times New Roman"/>
                <w:sz w:val="24"/>
                <w:szCs w:val="24"/>
                <w:lang w:eastAsia="lv-LV"/>
              </w:rPr>
              <w:t>r</w:t>
            </w:r>
            <w:r w:rsidRPr="000B18F7">
              <w:rPr>
                <w:rFonts w:ascii="Times New Roman" w:eastAsia="Times New Roman" w:hAnsi="Times New Roman" w:cs="Times New Roman"/>
                <w:sz w:val="24"/>
                <w:szCs w:val="24"/>
                <w:lang w:eastAsia="lv-LV"/>
              </w:rPr>
              <w:t>adio un televīzijas centrs</w:t>
            </w:r>
          </w:p>
        </w:tc>
        <w:tc>
          <w:tcPr>
            <w:tcW w:w="527" w:type="dxa"/>
          </w:tcPr>
          <w:p w14:paraId="424B61D7" w14:textId="69B829E1" w:rsidR="00CF6052" w:rsidRPr="000B18F7" w:rsidRDefault="00CF6052" w:rsidP="00CF6052">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60F53E75" w14:textId="7A86B861" w:rsidR="00CF6052" w:rsidRPr="000B18F7" w:rsidRDefault="00CF6052" w:rsidP="00CF6052">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A. Berga</w:t>
            </w:r>
          </w:p>
        </w:tc>
      </w:tr>
      <w:tr w:rsidR="00CF6052" w:rsidRPr="000B18F7" w14:paraId="7231CA9D" w14:textId="77777777" w:rsidTr="00B96D98">
        <w:trPr>
          <w:cantSplit/>
        </w:trPr>
        <w:tc>
          <w:tcPr>
            <w:tcW w:w="5706" w:type="dxa"/>
          </w:tcPr>
          <w:p w14:paraId="791CA32C" w14:textId="77777777" w:rsidR="00CF6052" w:rsidRPr="000B18F7" w:rsidRDefault="00CF6052" w:rsidP="00CF6052">
            <w:pPr>
              <w:spacing w:after="0" w:line="240" w:lineRule="auto"/>
              <w:rPr>
                <w:rFonts w:ascii="Times New Roman" w:eastAsia="Times New Roman" w:hAnsi="Times New Roman" w:cs="Times New Roman"/>
                <w:sz w:val="24"/>
                <w:szCs w:val="24"/>
                <w:lang w:eastAsia="lv-LV"/>
              </w:rPr>
            </w:pPr>
          </w:p>
        </w:tc>
        <w:tc>
          <w:tcPr>
            <w:tcW w:w="527" w:type="dxa"/>
          </w:tcPr>
          <w:p w14:paraId="5AACC8E4" w14:textId="793E4497" w:rsidR="00CF6052" w:rsidRPr="000B18F7" w:rsidRDefault="00CF6052" w:rsidP="00CF6052">
            <w:pPr>
              <w:spacing w:after="0" w:line="240" w:lineRule="auto"/>
              <w:jc w:val="center"/>
              <w:rPr>
                <w:rFonts w:ascii="Times New Roman" w:eastAsia="Times New Roman" w:hAnsi="Times New Roman" w:cs="Times New Roman"/>
                <w:sz w:val="24"/>
                <w:szCs w:val="24"/>
                <w:lang w:eastAsia="lv-LV"/>
              </w:rPr>
            </w:pPr>
          </w:p>
        </w:tc>
        <w:tc>
          <w:tcPr>
            <w:tcW w:w="3159" w:type="dxa"/>
          </w:tcPr>
          <w:p w14:paraId="31A3C10D" w14:textId="24147994" w:rsidR="00CF6052" w:rsidRPr="000B18F7" w:rsidRDefault="00CF6052" w:rsidP="00CF6052">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K. Siliņš</w:t>
            </w:r>
          </w:p>
        </w:tc>
      </w:tr>
      <w:tr w:rsidR="00C957FB" w:rsidRPr="000B18F7" w14:paraId="5A904D93" w14:textId="77777777" w:rsidTr="00B96D98">
        <w:trPr>
          <w:cantSplit/>
        </w:trPr>
        <w:tc>
          <w:tcPr>
            <w:tcW w:w="5706" w:type="dxa"/>
          </w:tcPr>
          <w:p w14:paraId="26DAC3A1" w14:textId="390C1271" w:rsidR="00C957FB" w:rsidRPr="000B18F7" w:rsidRDefault="00C957FB" w:rsidP="00C957FB">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 xml:space="preserve">Rīgas </w:t>
            </w:r>
            <w:r w:rsidR="00616287" w:rsidRPr="000B18F7">
              <w:rPr>
                <w:rFonts w:ascii="Times New Roman" w:eastAsia="Times New Roman" w:hAnsi="Times New Roman" w:cs="Times New Roman"/>
                <w:sz w:val="24"/>
                <w:szCs w:val="24"/>
                <w:lang w:eastAsia="lv-LV"/>
              </w:rPr>
              <w:t>T</w:t>
            </w:r>
            <w:r w:rsidRPr="000B18F7">
              <w:rPr>
                <w:rFonts w:ascii="Times New Roman" w:eastAsia="Times New Roman" w:hAnsi="Times New Roman" w:cs="Times New Roman"/>
                <w:sz w:val="24"/>
                <w:szCs w:val="24"/>
                <w:lang w:eastAsia="lv-LV"/>
              </w:rPr>
              <w:t>ehniskā universitāte</w:t>
            </w:r>
          </w:p>
        </w:tc>
        <w:tc>
          <w:tcPr>
            <w:tcW w:w="527" w:type="dxa"/>
          </w:tcPr>
          <w:p w14:paraId="318FD021" w14:textId="6D1BD056" w:rsidR="00C957FB" w:rsidRPr="000B18F7" w:rsidRDefault="00C957FB" w:rsidP="00C957FB">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75305741" w14:textId="01E87BF2" w:rsidR="00C957FB" w:rsidRPr="000B18F7" w:rsidRDefault="00C957FB" w:rsidP="00C957FB">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T. Juhna</w:t>
            </w:r>
          </w:p>
        </w:tc>
      </w:tr>
      <w:tr w:rsidR="00C957FB" w:rsidRPr="000B18F7" w14:paraId="1ECC944F" w14:textId="77777777" w:rsidTr="00B96D98">
        <w:trPr>
          <w:cantSplit/>
        </w:trPr>
        <w:tc>
          <w:tcPr>
            <w:tcW w:w="5706" w:type="dxa"/>
          </w:tcPr>
          <w:p w14:paraId="55EFD3A2" w14:textId="746C8DCA" w:rsidR="00C957FB" w:rsidRPr="000B18F7" w:rsidRDefault="00C957FB" w:rsidP="00C957FB">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Latvijas Universitāte</w:t>
            </w:r>
          </w:p>
        </w:tc>
        <w:tc>
          <w:tcPr>
            <w:tcW w:w="527" w:type="dxa"/>
          </w:tcPr>
          <w:p w14:paraId="6C96C1FE" w14:textId="5F146E59" w:rsidR="00C957FB" w:rsidRPr="000B18F7" w:rsidRDefault="00C957FB" w:rsidP="00C957FB">
            <w:pPr>
              <w:spacing w:after="0" w:line="240" w:lineRule="auto"/>
              <w:jc w:val="center"/>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0"/>
                <w:lang w:eastAsia="lv-LV"/>
              </w:rPr>
              <w:t>–</w:t>
            </w:r>
          </w:p>
        </w:tc>
        <w:tc>
          <w:tcPr>
            <w:tcW w:w="3159" w:type="dxa"/>
          </w:tcPr>
          <w:p w14:paraId="6E9D2CCD" w14:textId="7F5CDF96" w:rsidR="00C957FB" w:rsidRPr="000B18F7" w:rsidRDefault="00C957FB" w:rsidP="00C957FB">
            <w:pPr>
              <w:spacing w:after="0" w:line="240" w:lineRule="auto"/>
              <w:rPr>
                <w:rFonts w:ascii="Times New Roman" w:eastAsia="Times New Roman" w:hAnsi="Times New Roman" w:cs="Times New Roman"/>
                <w:sz w:val="24"/>
                <w:szCs w:val="24"/>
                <w:lang w:eastAsia="lv-LV"/>
              </w:rPr>
            </w:pPr>
            <w:r w:rsidRPr="000B18F7">
              <w:rPr>
                <w:rFonts w:ascii="Times New Roman" w:eastAsia="Times New Roman" w:hAnsi="Times New Roman" w:cs="Times New Roman"/>
                <w:sz w:val="24"/>
                <w:szCs w:val="24"/>
                <w:lang w:eastAsia="lv-LV"/>
              </w:rPr>
              <w:t>G. Kitenbergs</w:t>
            </w:r>
          </w:p>
        </w:tc>
      </w:tr>
      <w:tr w:rsidR="00C957FB" w:rsidRPr="000B18F7" w14:paraId="28584588" w14:textId="77777777" w:rsidTr="00B96D98">
        <w:trPr>
          <w:cantSplit/>
        </w:trPr>
        <w:tc>
          <w:tcPr>
            <w:tcW w:w="5706" w:type="dxa"/>
          </w:tcPr>
          <w:p w14:paraId="43B796B1" w14:textId="77777777" w:rsidR="00C957FB" w:rsidRPr="000B18F7" w:rsidRDefault="00C957FB" w:rsidP="008004BA">
            <w:pPr>
              <w:spacing w:after="0" w:line="240" w:lineRule="auto"/>
              <w:rPr>
                <w:rFonts w:ascii="Times New Roman" w:eastAsia="Times New Roman" w:hAnsi="Times New Roman" w:cs="Times New Roman"/>
                <w:sz w:val="24"/>
                <w:szCs w:val="24"/>
                <w:lang w:eastAsia="lv-LV"/>
              </w:rPr>
            </w:pPr>
          </w:p>
        </w:tc>
        <w:tc>
          <w:tcPr>
            <w:tcW w:w="527" w:type="dxa"/>
          </w:tcPr>
          <w:p w14:paraId="751CCC27" w14:textId="77777777" w:rsidR="00C957FB" w:rsidRPr="000B18F7" w:rsidRDefault="00C957FB" w:rsidP="008004BA">
            <w:pPr>
              <w:spacing w:after="0" w:line="240" w:lineRule="auto"/>
              <w:jc w:val="center"/>
              <w:rPr>
                <w:rFonts w:ascii="Times New Roman" w:eastAsia="Times New Roman" w:hAnsi="Times New Roman" w:cs="Times New Roman"/>
                <w:sz w:val="24"/>
                <w:szCs w:val="24"/>
                <w:lang w:eastAsia="lv-LV"/>
              </w:rPr>
            </w:pPr>
          </w:p>
        </w:tc>
        <w:tc>
          <w:tcPr>
            <w:tcW w:w="3159" w:type="dxa"/>
          </w:tcPr>
          <w:p w14:paraId="6CD0FBC9" w14:textId="77777777" w:rsidR="00C957FB" w:rsidRPr="000B18F7" w:rsidRDefault="00C957FB" w:rsidP="008004BA">
            <w:pPr>
              <w:spacing w:after="0" w:line="240" w:lineRule="auto"/>
              <w:rPr>
                <w:rFonts w:ascii="Times New Roman" w:eastAsia="Times New Roman" w:hAnsi="Times New Roman" w:cs="Times New Roman"/>
                <w:sz w:val="24"/>
                <w:szCs w:val="24"/>
                <w:lang w:eastAsia="lv-LV"/>
              </w:rPr>
            </w:pPr>
          </w:p>
        </w:tc>
      </w:tr>
      <w:tr w:rsidR="008004BA" w:rsidRPr="000B18F7" w14:paraId="66985BE2" w14:textId="77777777" w:rsidTr="00B96D98">
        <w:trPr>
          <w:cantSplit/>
        </w:trPr>
        <w:tc>
          <w:tcPr>
            <w:tcW w:w="5706" w:type="dxa"/>
            <w:hideMark/>
          </w:tcPr>
          <w:p w14:paraId="53FA4133" w14:textId="77777777" w:rsidR="008004BA" w:rsidRPr="000B18F7" w:rsidRDefault="008004BA" w:rsidP="00B01D9E">
            <w:pPr>
              <w:spacing w:after="0" w:line="240" w:lineRule="auto"/>
              <w:ind w:firstLine="349"/>
              <w:rPr>
                <w:rFonts w:ascii="Times New Roman" w:eastAsia="Times New Roman" w:hAnsi="Times New Roman" w:cs="Times New Roman"/>
                <w:sz w:val="28"/>
                <w:szCs w:val="20"/>
                <w:lang w:eastAsia="lv-LV"/>
              </w:rPr>
            </w:pPr>
            <w:r w:rsidRPr="000B18F7">
              <w:rPr>
                <w:rFonts w:ascii="Times New Roman" w:eastAsia="Times New Roman" w:hAnsi="Times New Roman" w:cs="Times New Roman"/>
                <w:b/>
                <w:sz w:val="24"/>
                <w:szCs w:val="20"/>
                <w:lang w:eastAsia="lv-LV"/>
              </w:rPr>
              <w:t>Protokolē</w:t>
            </w:r>
          </w:p>
        </w:tc>
        <w:tc>
          <w:tcPr>
            <w:tcW w:w="527" w:type="dxa"/>
          </w:tcPr>
          <w:p w14:paraId="42A41F56" w14:textId="277E79B3" w:rsidR="008004BA" w:rsidRPr="000B18F7" w:rsidRDefault="008004BA" w:rsidP="008004BA">
            <w:pPr>
              <w:spacing w:after="0" w:line="240" w:lineRule="auto"/>
              <w:jc w:val="center"/>
              <w:rPr>
                <w:rFonts w:ascii="Times New Roman" w:eastAsia="Times New Roman" w:hAnsi="Times New Roman" w:cs="Times New Roman"/>
                <w:sz w:val="24"/>
                <w:szCs w:val="20"/>
                <w:lang w:eastAsia="lv-LV"/>
              </w:rPr>
            </w:pPr>
          </w:p>
        </w:tc>
        <w:tc>
          <w:tcPr>
            <w:tcW w:w="3159" w:type="dxa"/>
          </w:tcPr>
          <w:p w14:paraId="2D530FF8" w14:textId="31FDD679" w:rsidR="008004BA" w:rsidRPr="000B18F7" w:rsidRDefault="008004BA" w:rsidP="008004BA">
            <w:pPr>
              <w:spacing w:after="0" w:line="240" w:lineRule="auto"/>
              <w:rPr>
                <w:rFonts w:ascii="Times New Roman" w:eastAsia="Times New Roman" w:hAnsi="Times New Roman" w:cs="Times New Roman"/>
                <w:sz w:val="24"/>
                <w:szCs w:val="20"/>
                <w:lang w:eastAsia="lv-LV"/>
              </w:rPr>
            </w:pPr>
          </w:p>
        </w:tc>
      </w:tr>
      <w:tr w:rsidR="008004BA" w:rsidRPr="000B18F7" w14:paraId="1F37DC9D" w14:textId="77777777" w:rsidTr="00B96D98">
        <w:trPr>
          <w:cantSplit/>
        </w:trPr>
        <w:tc>
          <w:tcPr>
            <w:tcW w:w="5706" w:type="dxa"/>
            <w:hideMark/>
          </w:tcPr>
          <w:p w14:paraId="7E09CF2E" w14:textId="7EBF240A" w:rsidR="008004BA" w:rsidRPr="000B18F7" w:rsidRDefault="008004BA" w:rsidP="008004BA">
            <w:pPr>
              <w:spacing w:after="0" w:line="240" w:lineRule="auto"/>
              <w:rPr>
                <w:rFonts w:ascii="Times New Roman" w:eastAsia="Times New Roman" w:hAnsi="Times New Roman" w:cs="Times New Roman"/>
                <w:sz w:val="28"/>
                <w:szCs w:val="20"/>
                <w:lang w:eastAsia="lv-LV"/>
              </w:rPr>
            </w:pPr>
            <w:r w:rsidRPr="000B18F7">
              <w:rPr>
                <w:rFonts w:ascii="Times New Roman" w:eastAsia="Times New Roman" w:hAnsi="Times New Roman" w:cs="Times New Roman"/>
                <w:sz w:val="24"/>
                <w:szCs w:val="20"/>
                <w:lang w:eastAsia="lv-LV"/>
              </w:rPr>
              <w:t>Valsts kancelejas pārstāve</w:t>
            </w:r>
          </w:p>
        </w:tc>
        <w:tc>
          <w:tcPr>
            <w:tcW w:w="527" w:type="dxa"/>
          </w:tcPr>
          <w:p w14:paraId="595E0EFF" w14:textId="7939E83B" w:rsidR="008004BA" w:rsidRPr="000B18F7" w:rsidRDefault="001550BD" w:rsidP="008004BA">
            <w:pPr>
              <w:spacing w:after="0" w:line="240" w:lineRule="auto"/>
              <w:jc w:val="center"/>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w:t>
            </w:r>
          </w:p>
        </w:tc>
        <w:tc>
          <w:tcPr>
            <w:tcW w:w="3159" w:type="dxa"/>
            <w:hideMark/>
          </w:tcPr>
          <w:p w14:paraId="08722D13" w14:textId="66F37148" w:rsidR="008004BA" w:rsidRPr="000B18F7" w:rsidRDefault="007D58D3" w:rsidP="008004BA">
            <w:pPr>
              <w:spacing w:after="0" w:line="240" w:lineRule="auto"/>
              <w:rPr>
                <w:rFonts w:ascii="Times New Roman" w:eastAsia="Times New Roman" w:hAnsi="Times New Roman" w:cs="Times New Roman"/>
                <w:sz w:val="24"/>
                <w:szCs w:val="20"/>
                <w:lang w:eastAsia="lv-LV"/>
              </w:rPr>
            </w:pPr>
            <w:r w:rsidRPr="000B18F7">
              <w:rPr>
                <w:rFonts w:ascii="Times New Roman" w:eastAsia="Times New Roman" w:hAnsi="Times New Roman" w:cs="Times New Roman"/>
                <w:sz w:val="24"/>
                <w:szCs w:val="20"/>
                <w:lang w:eastAsia="lv-LV"/>
              </w:rPr>
              <w:t>L. Milenberga</w:t>
            </w:r>
          </w:p>
        </w:tc>
      </w:tr>
      <w:tr w:rsidR="008004BA" w:rsidRPr="000B18F7" w14:paraId="28BB99E4" w14:textId="77777777" w:rsidTr="00B96D98">
        <w:trPr>
          <w:cantSplit/>
        </w:trPr>
        <w:tc>
          <w:tcPr>
            <w:tcW w:w="5706" w:type="dxa"/>
          </w:tcPr>
          <w:p w14:paraId="1BF2F25B" w14:textId="77777777" w:rsidR="008004BA" w:rsidRPr="000B18F7" w:rsidRDefault="008004BA" w:rsidP="008004BA">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8004BA" w:rsidRPr="000B18F7" w:rsidRDefault="008004BA" w:rsidP="008004BA">
            <w:pPr>
              <w:spacing w:after="0" w:line="240" w:lineRule="auto"/>
              <w:jc w:val="center"/>
              <w:rPr>
                <w:rFonts w:ascii="Times New Roman" w:eastAsia="Times New Roman" w:hAnsi="Times New Roman" w:cs="Times New Roman"/>
                <w:sz w:val="24"/>
                <w:szCs w:val="20"/>
                <w:lang w:eastAsia="lv-LV"/>
              </w:rPr>
            </w:pPr>
          </w:p>
        </w:tc>
        <w:tc>
          <w:tcPr>
            <w:tcW w:w="3159" w:type="dxa"/>
          </w:tcPr>
          <w:p w14:paraId="3BB4F8DA" w14:textId="77777777" w:rsidR="008004BA" w:rsidRPr="000B18F7" w:rsidRDefault="008004BA" w:rsidP="008004BA">
            <w:pPr>
              <w:spacing w:after="0" w:line="240" w:lineRule="auto"/>
              <w:rPr>
                <w:rFonts w:ascii="Times New Roman" w:eastAsia="Times New Roman" w:hAnsi="Times New Roman" w:cs="Times New Roman"/>
                <w:sz w:val="24"/>
                <w:szCs w:val="20"/>
                <w:lang w:eastAsia="lv-LV"/>
              </w:rPr>
            </w:pPr>
          </w:p>
        </w:tc>
      </w:tr>
      <w:tr w:rsidR="008004BA" w:rsidRPr="000B18F7" w14:paraId="14FFD816" w14:textId="77777777" w:rsidTr="00B96D98">
        <w:trPr>
          <w:cantSplit/>
        </w:trPr>
        <w:tc>
          <w:tcPr>
            <w:tcW w:w="5706" w:type="dxa"/>
            <w:hideMark/>
          </w:tcPr>
          <w:p w14:paraId="42BFF7C1" w14:textId="7E046BBF" w:rsidR="008004BA" w:rsidRPr="000B18F7" w:rsidRDefault="008004BA" w:rsidP="008004BA">
            <w:pPr>
              <w:spacing w:after="0" w:line="240" w:lineRule="auto"/>
              <w:rPr>
                <w:rFonts w:ascii="Times New Roman" w:eastAsia="Times New Roman" w:hAnsi="Times New Roman" w:cs="Times New Roman"/>
                <w:sz w:val="28"/>
                <w:szCs w:val="20"/>
                <w:lang w:eastAsia="lv-LV"/>
              </w:rPr>
            </w:pPr>
            <w:r w:rsidRPr="000B18F7">
              <w:rPr>
                <w:rFonts w:ascii="Times New Roman" w:eastAsia="Times New Roman" w:hAnsi="Times New Roman" w:cs="Times New Roman"/>
                <w:sz w:val="24"/>
                <w:szCs w:val="20"/>
                <w:lang w:eastAsia="lv-LV"/>
              </w:rPr>
              <w:t xml:space="preserve">Sēdi sāk plkst. </w:t>
            </w:r>
            <w:r w:rsidR="0082685B" w:rsidRPr="000B18F7">
              <w:rPr>
                <w:rFonts w:ascii="Times New Roman" w:eastAsia="Times New Roman" w:hAnsi="Times New Roman" w:cs="Times New Roman"/>
                <w:sz w:val="24"/>
                <w:szCs w:val="20"/>
                <w:lang w:eastAsia="lv-LV"/>
              </w:rPr>
              <w:t>9:</w:t>
            </w:r>
            <w:r w:rsidR="007D58D3" w:rsidRPr="000B18F7">
              <w:rPr>
                <w:rFonts w:ascii="Times New Roman" w:eastAsia="Times New Roman" w:hAnsi="Times New Roman" w:cs="Times New Roman"/>
                <w:sz w:val="24"/>
                <w:szCs w:val="20"/>
                <w:lang w:eastAsia="lv-LV"/>
              </w:rPr>
              <w:t>0</w:t>
            </w:r>
            <w:r w:rsidRPr="000B18F7">
              <w:rPr>
                <w:rFonts w:ascii="Times New Roman" w:eastAsia="Times New Roman" w:hAnsi="Times New Roman" w:cs="Times New Roman"/>
                <w:sz w:val="24"/>
                <w:szCs w:val="20"/>
                <w:lang w:eastAsia="lv-LV"/>
              </w:rPr>
              <w:t>0</w:t>
            </w:r>
          </w:p>
        </w:tc>
        <w:tc>
          <w:tcPr>
            <w:tcW w:w="527" w:type="dxa"/>
          </w:tcPr>
          <w:p w14:paraId="59906CA5" w14:textId="77777777" w:rsidR="008004BA" w:rsidRPr="000B18F7" w:rsidRDefault="008004BA" w:rsidP="008004BA">
            <w:pPr>
              <w:spacing w:after="0" w:line="240" w:lineRule="auto"/>
              <w:jc w:val="center"/>
              <w:rPr>
                <w:rFonts w:ascii="Times New Roman" w:eastAsia="Times New Roman" w:hAnsi="Times New Roman" w:cs="Times New Roman"/>
                <w:sz w:val="24"/>
                <w:szCs w:val="20"/>
                <w:lang w:eastAsia="lv-LV"/>
              </w:rPr>
            </w:pPr>
          </w:p>
        </w:tc>
        <w:tc>
          <w:tcPr>
            <w:tcW w:w="3159" w:type="dxa"/>
          </w:tcPr>
          <w:p w14:paraId="14A4E55D" w14:textId="4AEB21A0" w:rsidR="008004BA" w:rsidRPr="000B18F7" w:rsidRDefault="008004BA" w:rsidP="008004BA">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0B18F7"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541E6405" w14:textId="77777777" w:rsidR="00A21F8B" w:rsidRPr="000B18F7" w:rsidRDefault="00A21F8B" w:rsidP="00A21F8B">
      <w:pPr>
        <w:autoSpaceDE w:val="0"/>
        <w:autoSpaceDN w:val="0"/>
        <w:adjustRightInd w:val="0"/>
        <w:spacing w:after="0" w:line="240" w:lineRule="auto"/>
        <w:jc w:val="center"/>
        <w:rPr>
          <w:rFonts w:ascii="Times New Roman" w:hAnsi="Times New Roman" w:cs="Times New Roman"/>
          <w:b/>
          <w:bCs/>
          <w:sz w:val="28"/>
          <w:szCs w:val="28"/>
        </w:rPr>
      </w:pPr>
      <w:r w:rsidRPr="000B18F7">
        <w:rPr>
          <w:rFonts w:ascii="Times New Roman" w:hAnsi="Times New Roman" w:cs="Times New Roman"/>
          <w:b/>
          <w:bCs/>
          <w:sz w:val="28"/>
          <w:szCs w:val="28"/>
        </w:rPr>
        <w:t>1. §</w:t>
      </w:r>
    </w:p>
    <w:p w14:paraId="2CEFEBA2" w14:textId="77777777" w:rsidR="00A21F8B" w:rsidRPr="000B18F7" w:rsidRDefault="00A21F8B" w:rsidP="00A21F8B">
      <w:pPr>
        <w:autoSpaceDE w:val="0"/>
        <w:autoSpaceDN w:val="0"/>
        <w:adjustRightInd w:val="0"/>
        <w:spacing w:after="0" w:line="240" w:lineRule="auto"/>
        <w:jc w:val="center"/>
        <w:rPr>
          <w:rFonts w:ascii="Times New Roman" w:hAnsi="Times New Roman" w:cs="Times New Roman"/>
          <w:b/>
          <w:bCs/>
          <w:sz w:val="28"/>
          <w:szCs w:val="28"/>
        </w:rPr>
      </w:pPr>
    </w:p>
    <w:p w14:paraId="0B2F7B33" w14:textId="77777777" w:rsidR="00A21F8B" w:rsidRPr="000B18F7" w:rsidRDefault="00A21F8B" w:rsidP="00A21F8B">
      <w:pPr>
        <w:autoSpaceDE w:val="0"/>
        <w:autoSpaceDN w:val="0"/>
        <w:adjustRightInd w:val="0"/>
        <w:spacing w:after="0" w:line="240" w:lineRule="auto"/>
        <w:jc w:val="center"/>
        <w:rPr>
          <w:rFonts w:ascii="Times New Roman" w:hAnsi="Times New Roman" w:cs="Times New Roman"/>
          <w:sz w:val="24"/>
          <w:szCs w:val="24"/>
        </w:rPr>
      </w:pPr>
      <w:r w:rsidRPr="000B18F7">
        <w:rPr>
          <w:rFonts w:ascii="Times New Roman" w:hAnsi="Times New Roman" w:cs="Times New Roman"/>
          <w:b/>
          <w:bCs/>
          <w:sz w:val="28"/>
          <w:szCs w:val="28"/>
        </w:rPr>
        <w:t>Mākslīgā intelekta aktualitātes</w:t>
      </w:r>
      <w:r w:rsidRPr="000B18F7">
        <w:rPr>
          <w:rFonts w:ascii="Times New Roman" w:hAnsi="Times New Roman" w:cs="Times New Roman"/>
          <w:sz w:val="24"/>
          <w:szCs w:val="24"/>
        </w:rPr>
        <w:t xml:space="preserve"> ___________________________________________________________</w:t>
      </w:r>
    </w:p>
    <w:p w14:paraId="379602BC" w14:textId="77777777" w:rsidR="00A21F8B" w:rsidRPr="000B18F7" w:rsidRDefault="00A21F8B" w:rsidP="00A21F8B">
      <w:pPr>
        <w:autoSpaceDE w:val="0"/>
        <w:autoSpaceDN w:val="0"/>
        <w:adjustRightInd w:val="0"/>
        <w:spacing w:after="0" w:line="240" w:lineRule="auto"/>
        <w:jc w:val="center"/>
        <w:rPr>
          <w:rFonts w:ascii="Times New Roman" w:hAnsi="Times New Roman" w:cs="Times New Roman"/>
          <w:sz w:val="24"/>
          <w:szCs w:val="24"/>
        </w:rPr>
      </w:pPr>
      <w:r w:rsidRPr="000B18F7">
        <w:rPr>
          <w:rFonts w:ascii="Times New Roman" w:hAnsi="Times New Roman" w:cs="Times New Roman"/>
          <w:sz w:val="24"/>
          <w:szCs w:val="24"/>
        </w:rPr>
        <w:t>(G. Ozols, T. Juhna, G. Kitenbergs, A. Lāce, J. Upenieks, E. Martinsons, I. Bērziņa)</w:t>
      </w:r>
    </w:p>
    <w:p w14:paraId="10F3AA69" w14:textId="77777777" w:rsidR="00A21F8B" w:rsidRPr="000B18F7" w:rsidRDefault="00A21F8B" w:rsidP="00A21F8B">
      <w:pPr>
        <w:spacing w:after="0"/>
        <w:rPr>
          <w:rFonts w:ascii="Times New Roman" w:eastAsia="Times New Roman" w:hAnsi="Times New Roman" w:cs="Times New Roman"/>
          <w:color w:val="000000" w:themeColor="text1"/>
        </w:rPr>
      </w:pPr>
    </w:p>
    <w:p w14:paraId="6EDD35E3" w14:textId="133B00F6" w:rsidR="00A21F8B" w:rsidRPr="000B18F7" w:rsidRDefault="00A21F8B" w:rsidP="00A21F8B">
      <w:pPr>
        <w:spacing w:after="0"/>
        <w:ind w:firstLine="709"/>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 xml:space="preserve">1. Pieņemt zināšanai </w:t>
      </w:r>
      <w:r w:rsidR="000A4847" w:rsidRPr="000B18F7">
        <w:rPr>
          <w:rFonts w:ascii="Times New Roman" w:hAnsi="Times New Roman" w:cs="Times New Roman"/>
          <w:sz w:val="28"/>
          <w:szCs w:val="28"/>
          <w:lang w:eastAsia="lv-LV"/>
        </w:rPr>
        <w:t xml:space="preserve">Viedās administrācijas un reģionālās attīstības ministrijas (turpmāk VARAM) </w:t>
      </w:r>
      <w:r w:rsidRPr="000B18F7">
        <w:rPr>
          <w:rFonts w:ascii="Times New Roman" w:hAnsi="Times New Roman" w:cs="Times New Roman"/>
          <w:sz w:val="28"/>
          <w:szCs w:val="28"/>
          <w:lang w:eastAsia="lv-LV"/>
        </w:rPr>
        <w:t>pārstāvja</w:t>
      </w:r>
      <w:r w:rsidRPr="000B18F7">
        <w:rPr>
          <w:rFonts w:ascii="Times New Roman" w:eastAsia="Times New Roman" w:hAnsi="Times New Roman" w:cs="Times New Roman"/>
          <w:color w:val="000000" w:themeColor="text1"/>
          <w:sz w:val="28"/>
          <w:szCs w:val="28"/>
        </w:rPr>
        <w:t xml:space="preserve"> sniegto prezentāciju “</w:t>
      </w:r>
      <w:r w:rsidRPr="000B18F7">
        <w:rPr>
          <w:rFonts w:ascii="Times New Roman" w:hAnsi="Times New Roman" w:cs="Times New Roman"/>
          <w:bCs/>
          <w:sz w:val="28"/>
          <w:szCs w:val="28"/>
        </w:rPr>
        <w:t>Mākslīgā intelekta aktualitātes”</w:t>
      </w:r>
      <w:r w:rsidRPr="000B18F7">
        <w:rPr>
          <w:rFonts w:ascii="Times New Roman" w:eastAsia="Times New Roman" w:hAnsi="Times New Roman" w:cs="Times New Roman"/>
          <w:color w:val="000000" w:themeColor="text1"/>
          <w:sz w:val="28"/>
          <w:szCs w:val="28"/>
        </w:rPr>
        <w:t xml:space="preserve">. </w:t>
      </w:r>
    </w:p>
    <w:p w14:paraId="37694B10" w14:textId="222FD319" w:rsidR="00A21F8B" w:rsidRPr="000B18F7" w:rsidRDefault="00A21F8B" w:rsidP="00A21F8B">
      <w:pPr>
        <w:spacing w:after="0"/>
        <w:ind w:firstLine="709"/>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 xml:space="preserve">2. Pieņemt zināšanai Rīgas </w:t>
      </w:r>
      <w:r w:rsidR="000A4847" w:rsidRPr="000B18F7">
        <w:rPr>
          <w:rFonts w:ascii="Times New Roman" w:eastAsia="Times New Roman" w:hAnsi="Times New Roman" w:cs="Times New Roman"/>
          <w:color w:val="000000" w:themeColor="text1"/>
          <w:sz w:val="28"/>
          <w:szCs w:val="28"/>
        </w:rPr>
        <w:t>T</w:t>
      </w:r>
      <w:r w:rsidRPr="000B18F7">
        <w:rPr>
          <w:rFonts w:ascii="Times New Roman" w:eastAsia="Times New Roman" w:hAnsi="Times New Roman" w:cs="Times New Roman"/>
          <w:color w:val="000000" w:themeColor="text1"/>
          <w:sz w:val="28"/>
          <w:szCs w:val="28"/>
        </w:rPr>
        <w:t>ehniskās universitātes sniegto prezentāciju “Mākslīgā intelekta rūpnīca Latvija (AI Factory Latvia)” un konceptuāli atbalstīt Mākslīgā intelekta rūpnīcas Latvijā izveidi.</w:t>
      </w:r>
    </w:p>
    <w:p w14:paraId="5D71798E" w14:textId="77777777" w:rsidR="00A21F8B" w:rsidRPr="000B18F7" w:rsidRDefault="00A21F8B" w:rsidP="00A21F8B">
      <w:pPr>
        <w:autoSpaceDE w:val="0"/>
        <w:autoSpaceDN w:val="0"/>
        <w:adjustRightInd w:val="0"/>
        <w:spacing w:after="0" w:line="240" w:lineRule="auto"/>
        <w:jc w:val="both"/>
        <w:rPr>
          <w:rFonts w:ascii="Times New Roman" w:hAnsi="Times New Roman" w:cs="Times New Roman"/>
          <w:sz w:val="28"/>
          <w:szCs w:val="28"/>
        </w:rPr>
      </w:pPr>
    </w:p>
    <w:p w14:paraId="766909E1" w14:textId="68468B40" w:rsidR="002E074B" w:rsidRPr="000B18F7" w:rsidRDefault="002E074B" w:rsidP="002E074B">
      <w:pPr>
        <w:autoSpaceDE w:val="0"/>
        <w:autoSpaceDN w:val="0"/>
        <w:adjustRightInd w:val="0"/>
        <w:spacing w:after="0" w:line="240" w:lineRule="auto"/>
        <w:jc w:val="center"/>
        <w:rPr>
          <w:rFonts w:ascii="Times New Roman" w:hAnsi="Times New Roman" w:cs="Times New Roman"/>
          <w:b/>
          <w:bCs/>
          <w:sz w:val="28"/>
          <w:szCs w:val="28"/>
        </w:rPr>
      </w:pPr>
      <w:r w:rsidRPr="000B18F7">
        <w:rPr>
          <w:rFonts w:ascii="Times New Roman" w:hAnsi="Times New Roman" w:cs="Times New Roman"/>
          <w:b/>
          <w:bCs/>
          <w:sz w:val="28"/>
          <w:szCs w:val="28"/>
        </w:rPr>
        <w:t>2. §</w:t>
      </w:r>
    </w:p>
    <w:p w14:paraId="36ACF992" w14:textId="77777777" w:rsidR="002E074B" w:rsidRPr="000B18F7" w:rsidRDefault="002E074B" w:rsidP="002E074B">
      <w:pPr>
        <w:autoSpaceDE w:val="0"/>
        <w:autoSpaceDN w:val="0"/>
        <w:adjustRightInd w:val="0"/>
        <w:spacing w:after="0" w:line="240" w:lineRule="auto"/>
        <w:jc w:val="center"/>
        <w:rPr>
          <w:rFonts w:ascii="Times New Roman" w:hAnsi="Times New Roman" w:cs="Times New Roman"/>
          <w:b/>
          <w:bCs/>
          <w:sz w:val="28"/>
          <w:szCs w:val="28"/>
        </w:rPr>
      </w:pPr>
    </w:p>
    <w:p w14:paraId="588BAB61" w14:textId="72411019" w:rsidR="007D58D3" w:rsidRPr="000B18F7" w:rsidRDefault="007D58D3" w:rsidP="007D58D3">
      <w:pPr>
        <w:jc w:val="center"/>
        <w:rPr>
          <w:rFonts w:ascii="Times New Roman" w:hAnsi="Times New Roman" w:cs="Times New Roman"/>
          <w:b/>
          <w:bCs/>
          <w:color w:val="414142"/>
          <w:sz w:val="28"/>
          <w:szCs w:val="28"/>
          <w:shd w:val="clear" w:color="auto" w:fill="FFFFFF"/>
        </w:rPr>
      </w:pPr>
      <w:r w:rsidRPr="000B18F7">
        <w:rPr>
          <w:rFonts w:ascii="Times New Roman" w:hAnsi="Times New Roman" w:cs="Times New Roman"/>
          <w:b/>
          <w:bCs/>
          <w:sz w:val="28"/>
          <w:szCs w:val="28"/>
        </w:rPr>
        <w:t>ERAF 1.3.1.1.</w:t>
      </w:r>
      <w:r w:rsidR="00F14639" w:rsidRPr="000B18F7">
        <w:rPr>
          <w:rFonts w:ascii="Times New Roman" w:hAnsi="Times New Roman" w:cs="Times New Roman"/>
          <w:b/>
          <w:bCs/>
          <w:sz w:val="28"/>
          <w:szCs w:val="28"/>
        </w:rPr>
        <w:t> </w:t>
      </w:r>
      <w:r w:rsidRPr="000B18F7">
        <w:rPr>
          <w:rFonts w:ascii="Times New Roman" w:hAnsi="Times New Roman" w:cs="Times New Roman"/>
          <w:b/>
          <w:bCs/>
          <w:sz w:val="28"/>
          <w:szCs w:val="28"/>
        </w:rPr>
        <w:t>pasākuma ieviešanas progress</w:t>
      </w:r>
    </w:p>
    <w:p w14:paraId="24EF2132" w14:textId="3E6CD430" w:rsidR="002E074B" w:rsidRPr="000B18F7" w:rsidRDefault="002E074B" w:rsidP="002E074B">
      <w:pPr>
        <w:autoSpaceDE w:val="0"/>
        <w:autoSpaceDN w:val="0"/>
        <w:adjustRightInd w:val="0"/>
        <w:spacing w:after="0" w:line="240" w:lineRule="auto"/>
        <w:jc w:val="center"/>
        <w:rPr>
          <w:rFonts w:ascii="Times New Roman" w:hAnsi="Times New Roman" w:cs="Times New Roman"/>
          <w:sz w:val="24"/>
          <w:szCs w:val="24"/>
        </w:rPr>
      </w:pPr>
      <w:r w:rsidRPr="000B18F7">
        <w:rPr>
          <w:rFonts w:ascii="Times New Roman" w:eastAsia="Times New Roman" w:hAnsi="Times New Roman" w:cs="Times New Roman"/>
          <w:sz w:val="28"/>
          <w:szCs w:val="28"/>
        </w:rPr>
        <w:t xml:space="preserve"> </w:t>
      </w:r>
      <w:r w:rsidRPr="000B18F7">
        <w:rPr>
          <w:rFonts w:ascii="Times New Roman" w:hAnsi="Times New Roman" w:cs="Times New Roman"/>
          <w:sz w:val="24"/>
          <w:szCs w:val="24"/>
        </w:rPr>
        <w:t>______________________________________________________________</w:t>
      </w:r>
    </w:p>
    <w:p w14:paraId="04D935C3" w14:textId="68465716" w:rsidR="002E074B" w:rsidRPr="000B18F7" w:rsidRDefault="002E074B" w:rsidP="002E074B">
      <w:pPr>
        <w:autoSpaceDE w:val="0"/>
        <w:autoSpaceDN w:val="0"/>
        <w:adjustRightInd w:val="0"/>
        <w:spacing w:after="0" w:line="240" w:lineRule="auto"/>
        <w:jc w:val="center"/>
        <w:rPr>
          <w:rFonts w:ascii="Times New Roman" w:hAnsi="Times New Roman" w:cs="Times New Roman"/>
          <w:sz w:val="24"/>
          <w:szCs w:val="24"/>
        </w:rPr>
      </w:pPr>
      <w:r w:rsidRPr="000B18F7">
        <w:rPr>
          <w:rFonts w:ascii="Times New Roman" w:hAnsi="Times New Roman" w:cs="Times New Roman"/>
          <w:sz w:val="24"/>
          <w:szCs w:val="24"/>
        </w:rPr>
        <w:t>(</w:t>
      </w:r>
      <w:r w:rsidR="00F1738F" w:rsidRPr="000B18F7">
        <w:rPr>
          <w:rFonts w:ascii="Times New Roman" w:hAnsi="Times New Roman" w:cs="Times New Roman"/>
          <w:sz w:val="24"/>
          <w:szCs w:val="24"/>
        </w:rPr>
        <w:t xml:space="preserve">G. Ozols, </w:t>
      </w:r>
      <w:r w:rsidR="00E611B1" w:rsidRPr="000B18F7">
        <w:rPr>
          <w:rFonts w:ascii="Times New Roman" w:hAnsi="Times New Roman" w:cs="Times New Roman"/>
          <w:sz w:val="24"/>
          <w:szCs w:val="24"/>
        </w:rPr>
        <w:t xml:space="preserve">I. Strautmane, </w:t>
      </w:r>
      <w:r w:rsidR="00001CD0" w:rsidRPr="000B18F7">
        <w:rPr>
          <w:rFonts w:ascii="Times New Roman" w:hAnsi="Times New Roman" w:cs="Times New Roman"/>
          <w:sz w:val="24"/>
          <w:szCs w:val="24"/>
        </w:rPr>
        <w:t>A. Sviklis</w:t>
      </w:r>
      <w:r w:rsidR="00ED57AB" w:rsidRPr="000B18F7">
        <w:rPr>
          <w:rFonts w:ascii="Times New Roman" w:hAnsi="Times New Roman" w:cs="Times New Roman"/>
          <w:sz w:val="24"/>
          <w:szCs w:val="24"/>
        </w:rPr>
        <w:t>, N.</w:t>
      </w:r>
      <w:r w:rsidR="00ED1F50" w:rsidRPr="000B18F7">
        <w:rPr>
          <w:rFonts w:ascii="Times New Roman" w:hAnsi="Times New Roman" w:cs="Times New Roman"/>
          <w:sz w:val="24"/>
          <w:szCs w:val="24"/>
        </w:rPr>
        <w:t> </w:t>
      </w:r>
      <w:r w:rsidR="00ED57AB" w:rsidRPr="000B18F7">
        <w:rPr>
          <w:rFonts w:ascii="Times New Roman" w:hAnsi="Times New Roman" w:cs="Times New Roman"/>
          <w:sz w:val="24"/>
          <w:szCs w:val="24"/>
        </w:rPr>
        <w:t xml:space="preserve">Šmits, </w:t>
      </w:r>
      <w:r w:rsidR="00ED1F50" w:rsidRPr="000B18F7">
        <w:rPr>
          <w:rFonts w:ascii="Times New Roman" w:hAnsi="Times New Roman" w:cs="Times New Roman"/>
          <w:sz w:val="24"/>
          <w:szCs w:val="24"/>
        </w:rPr>
        <w:t>J</w:t>
      </w:r>
      <w:r w:rsidR="00ED57AB" w:rsidRPr="000B18F7">
        <w:rPr>
          <w:rFonts w:ascii="Times New Roman" w:hAnsi="Times New Roman" w:cs="Times New Roman"/>
          <w:sz w:val="24"/>
          <w:szCs w:val="24"/>
        </w:rPr>
        <w:t xml:space="preserve">. Upenieks, </w:t>
      </w:r>
      <w:r w:rsidR="000227A6" w:rsidRPr="000B18F7">
        <w:rPr>
          <w:rFonts w:ascii="Times New Roman" w:hAnsi="Times New Roman" w:cs="Times New Roman"/>
          <w:sz w:val="24"/>
          <w:szCs w:val="24"/>
        </w:rPr>
        <w:t>I. Bērziņa</w:t>
      </w:r>
      <w:r w:rsidRPr="000B18F7">
        <w:rPr>
          <w:rFonts w:ascii="Times New Roman" w:hAnsi="Times New Roman" w:cs="Times New Roman"/>
          <w:sz w:val="24"/>
          <w:szCs w:val="24"/>
        </w:rPr>
        <w:t>)</w:t>
      </w:r>
    </w:p>
    <w:p w14:paraId="4A7A62A2" w14:textId="77777777" w:rsidR="00BD5D77" w:rsidRPr="000B18F7" w:rsidRDefault="00BD5D77" w:rsidP="002E074B">
      <w:pPr>
        <w:autoSpaceDE w:val="0"/>
        <w:autoSpaceDN w:val="0"/>
        <w:adjustRightInd w:val="0"/>
        <w:spacing w:after="0" w:line="240" w:lineRule="auto"/>
        <w:jc w:val="center"/>
        <w:rPr>
          <w:rFonts w:ascii="Times New Roman" w:hAnsi="Times New Roman" w:cs="Times New Roman"/>
          <w:sz w:val="24"/>
          <w:szCs w:val="24"/>
        </w:rPr>
      </w:pPr>
    </w:p>
    <w:p w14:paraId="0A5996A5" w14:textId="706D9ABA" w:rsidR="00F14639" w:rsidRPr="000B18F7" w:rsidRDefault="00F14639" w:rsidP="00F14639">
      <w:pPr>
        <w:spacing w:after="0" w:line="240" w:lineRule="auto"/>
        <w:ind w:firstLine="709"/>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 xml:space="preserve">1. Pieņemt zināšanai VARAM </w:t>
      </w:r>
      <w:r w:rsidRPr="000B18F7">
        <w:rPr>
          <w:rFonts w:ascii="Times New Roman" w:hAnsi="Times New Roman" w:cs="Times New Roman"/>
          <w:sz w:val="28"/>
          <w:szCs w:val="28"/>
          <w:lang w:eastAsia="lv-LV"/>
        </w:rPr>
        <w:t xml:space="preserve">pārstāvja sniegto </w:t>
      </w:r>
      <w:r w:rsidR="000A4847" w:rsidRPr="000B18F7">
        <w:rPr>
          <w:rFonts w:ascii="Times New Roman" w:hAnsi="Times New Roman" w:cs="Times New Roman"/>
          <w:sz w:val="28"/>
          <w:szCs w:val="28"/>
          <w:lang w:eastAsia="lv-LV"/>
        </w:rPr>
        <w:t xml:space="preserve">prezentāciju par ERAF 1.3.1.1. ārkārtas prioritātes projektu īstenošanas uzsākšanas gaitu un digitālās pārvaldes attīstības jomu arhitektūru izstrādi. </w:t>
      </w:r>
    </w:p>
    <w:p w14:paraId="159BE76B" w14:textId="38A82393" w:rsidR="00F83D2B" w:rsidRPr="000B18F7" w:rsidRDefault="4D33AFB1" w:rsidP="4287BEDF">
      <w:pPr>
        <w:spacing w:after="0" w:line="240" w:lineRule="auto"/>
        <w:ind w:firstLine="709"/>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2. Atbalstīt izmaiņas Digitālās modernizācijas tematiskās komitejas 2024. gada 16. jūlija sēdes lēmumos atbilstoši piedāvājumam, precizējot digitālās pārvaldes attīstības jomu tvērumus, to attīstībai plānotā 1.3.1.1. pasākuma pirmās kārtas finansējuma apjomus un termiņus</w:t>
      </w:r>
      <w:r w:rsidR="7B478D6F" w:rsidRPr="000B18F7">
        <w:rPr>
          <w:rFonts w:ascii="Times New Roman" w:eastAsia="Times New Roman" w:hAnsi="Times New Roman" w:cs="Times New Roman"/>
          <w:color w:val="000000" w:themeColor="text1"/>
          <w:sz w:val="28"/>
          <w:szCs w:val="28"/>
        </w:rPr>
        <w:t>,</w:t>
      </w:r>
      <w:r w:rsidRPr="000B18F7">
        <w:rPr>
          <w:rFonts w:ascii="Times New Roman" w:eastAsia="Times New Roman" w:hAnsi="Times New Roman" w:cs="Times New Roman"/>
          <w:color w:val="000000" w:themeColor="text1"/>
          <w:sz w:val="28"/>
          <w:szCs w:val="28"/>
        </w:rPr>
        <w:t xml:space="preserve"> </w:t>
      </w:r>
      <w:r w:rsidR="00DBE200" w:rsidRPr="000B18F7">
        <w:rPr>
          <w:rFonts w:ascii="Times New Roman" w:eastAsia="Times New Roman" w:hAnsi="Times New Roman" w:cs="Times New Roman"/>
          <w:color w:val="000000" w:themeColor="text1"/>
          <w:sz w:val="28"/>
          <w:szCs w:val="28"/>
        </w:rPr>
        <w:t>un izteikt Digitālās modernizācijas tematiskās komitejas 2024. gada 16. jūlija sēdes protokola (prot. Nr. 3 1. §) 2.2.</w:t>
      </w:r>
      <w:r w:rsidR="1CFAA594" w:rsidRPr="000B18F7">
        <w:rPr>
          <w:rFonts w:ascii="Times New Roman" w:eastAsia="Times New Roman" w:hAnsi="Times New Roman" w:cs="Times New Roman"/>
          <w:color w:val="000000" w:themeColor="text1"/>
          <w:sz w:val="28"/>
          <w:szCs w:val="28"/>
        </w:rPr>
        <w:t xml:space="preserve"> un 2.4.</w:t>
      </w:r>
      <w:r w:rsidR="00DBE200" w:rsidRPr="000B18F7">
        <w:rPr>
          <w:rFonts w:ascii="Times New Roman" w:eastAsia="Times New Roman" w:hAnsi="Times New Roman" w:cs="Times New Roman"/>
          <w:color w:val="000000" w:themeColor="text1"/>
          <w:sz w:val="28"/>
          <w:szCs w:val="28"/>
        </w:rPr>
        <w:t> apakšpunktu, 4., 8. un 11. punktus šādā redakcijā:</w:t>
      </w:r>
    </w:p>
    <w:p w14:paraId="56DAAE67" w14:textId="144ABF4E" w:rsidR="00F83D2B" w:rsidRPr="000B18F7" w:rsidRDefault="00DBE200" w:rsidP="4287BEDF">
      <w:pPr>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 xml:space="preserve">“2.2. Eiropas Jūras vienloga sistēmas EMSWe ieviešana – Satiksmes ministrija (2 480 000 </w:t>
      </w:r>
      <w:r w:rsidR="004046C3">
        <w:rPr>
          <w:rFonts w:ascii="Times New Roman" w:eastAsia="Times New Roman" w:hAnsi="Times New Roman" w:cs="Times New Roman"/>
          <w:i/>
          <w:iCs/>
          <w:color w:val="000000" w:themeColor="text1"/>
          <w:sz w:val="28"/>
          <w:szCs w:val="28"/>
        </w:rPr>
        <w:t xml:space="preserve">euro </w:t>
      </w:r>
      <w:r w:rsidRPr="000B18F7">
        <w:rPr>
          <w:rFonts w:ascii="Times New Roman" w:eastAsia="Times New Roman" w:hAnsi="Times New Roman" w:cs="Times New Roman"/>
          <w:color w:val="000000" w:themeColor="text1"/>
          <w:sz w:val="28"/>
          <w:szCs w:val="28"/>
        </w:rPr>
        <w:t>apjomā);</w:t>
      </w:r>
    </w:p>
    <w:p w14:paraId="1043E62C" w14:textId="3180DED2" w:rsidR="005B18F3" w:rsidRPr="000B18F7" w:rsidRDefault="1DC1245D" w:rsidP="4287BEDF">
      <w:pPr>
        <w:autoSpaceDE w:val="0"/>
        <w:autoSpaceDN w:val="0"/>
        <w:adjustRightInd w:val="0"/>
        <w:spacing w:after="0"/>
        <w:ind w:firstLine="709"/>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 xml:space="preserve">2.4. Robežšķērsošanas risinājumu pirmā kārta – Satiksmes ministrija, Latvijas Valsts radio un televīzijas centrs (2 820 000 </w:t>
      </w:r>
      <w:r w:rsidR="004046C3" w:rsidRPr="00016A84">
        <w:rPr>
          <w:rFonts w:ascii="Times New Roman" w:eastAsia="Times New Roman" w:hAnsi="Times New Roman" w:cs="Times New Roman"/>
          <w:i/>
          <w:iCs/>
          <w:color w:val="000000" w:themeColor="text1"/>
          <w:sz w:val="28"/>
          <w:szCs w:val="28"/>
        </w:rPr>
        <w:t>euro</w:t>
      </w:r>
      <w:r w:rsidR="004046C3">
        <w:rPr>
          <w:rFonts w:ascii="Times New Roman" w:eastAsia="Times New Roman" w:hAnsi="Times New Roman" w:cs="Times New Roman"/>
          <w:color w:val="000000" w:themeColor="text1"/>
          <w:sz w:val="28"/>
          <w:szCs w:val="28"/>
        </w:rPr>
        <w:t xml:space="preserve"> </w:t>
      </w:r>
      <w:r w:rsidRPr="000B18F7">
        <w:rPr>
          <w:rFonts w:ascii="Times New Roman" w:eastAsia="Times New Roman" w:hAnsi="Times New Roman" w:cs="Times New Roman"/>
          <w:color w:val="000000" w:themeColor="text1"/>
          <w:sz w:val="28"/>
          <w:szCs w:val="28"/>
        </w:rPr>
        <w:t>apjomā).</w:t>
      </w:r>
    </w:p>
    <w:p w14:paraId="1E618448" w14:textId="2CB6C865"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imes New Roman" w:hAnsi="Times New Roman" w:cs="Times New Roman"/>
          <w:color w:val="000000" w:themeColor="text1"/>
          <w:sz w:val="28"/>
          <w:szCs w:val="28"/>
        </w:rPr>
        <w:t>4. Viedās administrācijas un reģionālās attīstības ministrijai</w:t>
      </w:r>
      <w:r w:rsidRPr="000B18F7">
        <w:rPr>
          <w:rFonts w:ascii="Times New Roman" w:eastAsiaTheme="minorEastAsia" w:hAnsi="Times New Roman" w:cs="Times New Roman"/>
          <w:sz w:val="28"/>
          <w:szCs w:val="28"/>
        </w:rPr>
        <w:t xml:space="preserve"> (turpmāk – VARAM) sadarbībā ar horizontālo attīstības jomu līdzatbildīgajām ministrijām un iestādēm izstrādāt un valsts IKT pārvaldības vadītāju forumā izskatīt horizontālo attīstības jomu arhitektūru aprakstus šādos termiņos, ietverot tās investīciju iniciatīvas, kas tika pieteiktas 1.3.1.1. pasākuma projektu priekšatlasei un ietvertas priekšlikumā Digitālās modernizācijas tematiskajai komitejai par summu, kas nepārsniedz 53 8</w:t>
      </w:r>
      <w:r w:rsidR="63153A36" w:rsidRPr="000B18F7">
        <w:rPr>
          <w:rFonts w:ascii="Times New Roman" w:eastAsiaTheme="minorEastAsia" w:hAnsi="Times New Roman" w:cs="Times New Roman"/>
          <w:sz w:val="28"/>
          <w:szCs w:val="28"/>
        </w:rPr>
        <w:t>2</w:t>
      </w:r>
      <w:r w:rsidRPr="000B18F7">
        <w:rPr>
          <w:rFonts w:ascii="Times New Roman" w:eastAsiaTheme="minorEastAsia" w:hAnsi="Times New Roman" w:cs="Times New Roman"/>
          <w:sz w:val="28"/>
          <w:szCs w:val="28"/>
        </w:rPr>
        <w:t xml:space="preserve">5 000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w:t>
      </w:r>
    </w:p>
    <w:p w14:paraId="1E1C6FFC" w14:textId="77777777"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4.1. svītrots</w:t>
      </w:r>
    </w:p>
    <w:p w14:paraId="4400E85E" w14:textId="5F99F5B1"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lastRenderedPageBreak/>
        <w:t>4.2. līdz 2025. gada 31. martam – IKT infrastruktūra un kiberdrošība – sadarbībā ar Aizsardzības ministriju, Satiksmes ministriju, Tieslietu ministriju, Iekšlietu ministriju, Kultūras ministriju, Zemkopības ministriju, Izglītības un zinātnes ministriju un Veselības ministriju (1. kārtas projektu kopējais apjoms – 2 9</w:t>
      </w:r>
      <w:r w:rsidR="26F5394D" w:rsidRPr="000B18F7">
        <w:rPr>
          <w:rFonts w:ascii="Times New Roman" w:eastAsiaTheme="minorEastAsia" w:hAnsi="Times New Roman" w:cs="Times New Roman"/>
          <w:sz w:val="28"/>
          <w:szCs w:val="28"/>
        </w:rPr>
        <w:t>2</w:t>
      </w:r>
      <w:r w:rsidRPr="000B18F7">
        <w:rPr>
          <w:rFonts w:ascii="Times New Roman" w:eastAsiaTheme="minorEastAsia" w:hAnsi="Times New Roman" w:cs="Times New Roman"/>
          <w:sz w:val="28"/>
          <w:szCs w:val="28"/>
        </w:rPr>
        <w:t xml:space="preserve">5 000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w:t>
      </w:r>
    </w:p>
    <w:p w14:paraId="71DF4579" w14:textId="56202B37"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4.3. līdz 2024. gada 31. oktobrim – Datu pārvaldības un izplatīšanas risinājumi – sadarbībā ar Iekšlietu ministriju, Labklājības ministriju un Latvijas Pašvaldību savienību (1. kārtas projektu kopējais apjoms – 4 400 000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 10); </w:t>
      </w:r>
    </w:p>
    <w:p w14:paraId="1D791F4E" w14:textId="2A087AB9"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4.4. līdz 2025. gada 31. martam – Datu analīzes platformas un pielietojumi – sadarbībā ar Ekonomikas </w:t>
      </w:r>
      <w:bookmarkStart w:id="2" w:name="_Hlk172290692"/>
      <w:r w:rsidRPr="000B18F7">
        <w:rPr>
          <w:rFonts w:ascii="Times New Roman" w:eastAsiaTheme="minorEastAsia" w:hAnsi="Times New Roman" w:cs="Times New Roman"/>
          <w:sz w:val="28"/>
          <w:szCs w:val="28"/>
        </w:rPr>
        <w:t>ministriju</w:t>
      </w:r>
      <w:bookmarkEnd w:id="2"/>
      <w:r w:rsidRPr="000B18F7">
        <w:rPr>
          <w:rFonts w:ascii="Times New Roman" w:eastAsiaTheme="minorEastAsia" w:hAnsi="Times New Roman" w:cs="Times New Roman"/>
          <w:sz w:val="28"/>
          <w:szCs w:val="28"/>
        </w:rPr>
        <w:t xml:space="preserve">, Finanšu ministriju, Veselības ministriju, Kultūras ministriju, Izglītības un zinātnes ministriju, Labklājības ministriju un Valsts kanceleju (1. kārtas projektu kopējais apjoms – 8 200 000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w:t>
      </w:r>
    </w:p>
    <w:p w14:paraId="4AB2BFFD" w14:textId="45C84102"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4.5. līdz 2025. gada 31. maijam – Pakalpojumu pārvaldības un piegādes risinājumi – sadarbībā ar Ekonomikas ministriju, Finanšu ministriju, Labklājības ministriju un Veselības ministriju (1. kārtas projektu kopējais apjoms – 5 500 000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 980);</w:t>
      </w:r>
    </w:p>
    <w:p w14:paraId="467C1FC8" w14:textId="5C7E7D1F"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4.6. līdz 2025. gada 31.</w:t>
      </w:r>
      <w:r w:rsidR="00016A84">
        <w:rPr>
          <w:rFonts w:ascii="Times New Roman" w:eastAsiaTheme="minorEastAsia" w:hAnsi="Times New Roman" w:cs="Times New Roman"/>
          <w:sz w:val="28"/>
          <w:szCs w:val="28"/>
        </w:rPr>
        <w:t> </w:t>
      </w:r>
      <w:r w:rsidRPr="000B18F7">
        <w:rPr>
          <w:rFonts w:ascii="Times New Roman" w:eastAsiaTheme="minorEastAsia" w:hAnsi="Times New Roman" w:cs="Times New Roman"/>
          <w:sz w:val="28"/>
          <w:szCs w:val="28"/>
        </w:rPr>
        <w:t xml:space="preserve">janvārim – Personu identifikācijas un digitālās uzticamības risinājumi – sadarbībā ar Satiksmes ministriju, Iekšlietu ministriju, Izglītības un zinātnes ministriju un Zemkopības ministriju (1. kārtas projektu kopējais apjoms – 21 500 000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 600);</w:t>
      </w:r>
    </w:p>
    <w:p w14:paraId="22DC1174" w14:textId="22612782"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4.7. līdz 2025. gada </w:t>
      </w:r>
      <w:r w:rsidR="3C993727" w:rsidRPr="000B18F7">
        <w:rPr>
          <w:rFonts w:ascii="Times New Roman" w:eastAsiaTheme="minorEastAsia" w:hAnsi="Times New Roman" w:cs="Times New Roman"/>
          <w:sz w:val="28"/>
          <w:szCs w:val="28"/>
        </w:rPr>
        <w:t>30.</w:t>
      </w:r>
      <w:r w:rsidR="00016A84">
        <w:rPr>
          <w:rFonts w:ascii="Times New Roman" w:eastAsiaTheme="minorEastAsia" w:hAnsi="Times New Roman" w:cs="Times New Roman"/>
          <w:sz w:val="28"/>
          <w:szCs w:val="28"/>
        </w:rPr>
        <w:t> </w:t>
      </w:r>
      <w:r w:rsidR="3C993727" w:rsidRPr="000B18F7">
        <w:rPr>
          <w:rFonts w:ascii="Times New Roman" w:eastAsiaTheme="minorEastAsia" w:hAnsi="Times New Roman" w:cs="Times New Roman"/>
          <w:sz w:val="28"/>
          <w:szCs w:val="28"/>
        </w:rPr>
        <w:t>jūnijam</w:t>
      </w:r>
      <w:r w:rsidRPr="000B18F7">
        <w:rPr>
          <w:rFonts w:ascii="Times New Roman" w:eastAsiaTheme="minorEastAsia" w:hAnsi="Times New Roman" w:cs="Times New Roman"/>
          <w:sz w:val="28"/>
          <w:szCs w:val="28"/>
        </w:rPr>
        <w:t xml:space="preserve"> – Valsts pārvaldes modernizācija, t.sk. resursi, dokumenti un mākslīgais intelekts pārvaldes produktivitātei – sadarbībā ar Valsts kanceleju, Finanšu ministriju, Iekšlietu ministriju, Kultūras ministriju, Labklājības ministriju un Tieslietu ministriju (1. kārtas projektu kopējais apjoms – 9 300 000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 30);</w:t>
      </w:r>
    </w:p>
    <w:p w14:paraId="6F9641CA" w14:textId="11A49331"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4.8. līdz 2025. gada 30. septembrim sagatavot un atbilstoši Ministru kabineta noteikumu Nr. 338 “Eiropas Savienības kohēzijas politikas programmas 2021.–2027. gadam 1.3.1. specifiskā atbalsta mērķa “Izmantot digitalizācijas priekšrocības iedzīvotājiem, uzņēmumiem, pētniecības organizācijām un publiskajām iestādēm” 1.3.1.1. pasākuma “IKT risinājumu un pakalpojumu attīstība un iespēju radīšana privātajam sektoram” īstenošanas noteikumi” (turpmāk – MK noteikumi Nr. 338) 29.15. apakšpunkta prasībām iesniegt Ministru kabinetā rīkojuma projektu par projekta “Arhitektūras pārvaldības ieviešanas 2. kārta” projekta pases apstiprināšanu un iekļaušanu 1.3.1.1. pasākuma projektu sarakstā, nosakot tā kopējo finansējuma apjomu 2 000 000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w:t>
      </w:r>
    </w:p>
    <w:p w14:paraId="46EE4C78" w14:textId="71195279"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 Atbildīgajām ministrijām un iestādēm līdz 2025. gada 30. jūnijam izstrādāt un izskatīt valsts IKT pārvaldības vadītāju forumā šādus nozaru attīstības jomu arhitektūru aprakstus, ietverot tās investīciju iniciatīvas, kas tika pieteiktas 1.3.1.1. pasākuma projektu priekšatlasei un ietvertas priekšlikumā Digitālās </w:t>
      </w:r>
      <w:r w:rsidRPr="000B18F7">
        <w:rPr>
          <w:rFonts w:ascii="Times New Roman" w:eastAsiaTheme="minorEastAsia" w:hAnsi="Times New Roman" w:cs="Times New Roman"/>
          <w:sz w:val="28"/>
          <w:szCs w:val="28"/>
        </w:rPr>
        <w:lastRenderedPageBreak/>
        <w:t xml:space="preserve">modernizācijas tematiskajai komitejai par summu, kas nepārsniedz 93 358 000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w:t>
      </w:r>
    </w:p>
    <w:p w14:paraId="3EF86346" w14:textId="3F97C120"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8.1. E-lieta – Tieslietu ministrija sadarbībā ar Veselības ministriju un Iekšlietu ministriju (1.kārtas projektu kopējais apjoms – 17 900 000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245)</w:t>
      </w:r>
    </w:p>
    <w:p w14:paraId="5A053970" w14:textId="06D41375"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8.2. Izglītības nozare – Izglītības un zinātnes ministrija (1. kārtas kopējais apjoms – 6 400 000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81);</w:t>
      </w:r>
    </w:p>
    <w:p w14:paraId="157962B2" w14:textId="0C6B9504"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8.3. Kultūras valodu tehnoloģijas – Kultūras ministrija (1. kārtas projektu kopējais apjoms – 6 650 000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w:t>
      </w:r>
    </w:p>
    <w:p w14:paraId="6CCBF471" w14:textId="41448F71"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8.4. Labklājības nozare – Labklājības ministrija (1. kārtas projektu kopējais apjoms – 10 473 000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50);</w:t>
      </w:r>
    </w:p>
    <w:p w14:paraId="676D9294" w14:textId="6F991A2B"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8.5. Nodokļi un muita, sagatavojot nodalītus muitas un nodokļu administrēšanas jomu arhitektūru aprakstus – Finanšu ministrija (1. kārtas projektu kopējais apjoms – 14 000 000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xml:space="preserve">, integrēto institūciju rādītājs 10); </w:t>
      </w:r>
    </w:p>
    <w:p w14:paraId="719D1799" w14:textId="5F14024C"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8.6. Veselības nozare – Veselības ministrija (1. kārtas projektu kopējais apjoms – 7 500 000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xml:space="preserve">, integrēto institūciju rādītājs 248); </w:t>
      </w:r>
    </w:p>
    <w:p w14:paraId="329F2EA3" w14:textId="791DC66F"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8.7. Zemkopības nozare – Zemkopības ministrija (1. kārtas projektu kopējais apjoms – 3 500 000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213);</w:t>
      </w:r>
    </w:p>
    <w:p w14:paraId="1FCCE5FA" w14:textId="26FB4E2D"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8.8. Transporta nozare – Satiksmes ministrija (1. kārtas projektu kopējais apjoms – 12 800 000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xml:space="preserve">, integrēto institūciju rādītājs 76); </w:t>
      </w:r>
    </w:p>
    <w:p w14:paraId="129F7B98" w14:textId="2CBA3ADD"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8.9. Būvniecība – Tieslietu ministrija sadarbībā ar Ekonomikas ministriju (1. kārtas projektu kopējais apjoms – 4 335 000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120);</w:t>
      </w:r>
    </w:p>
    <w:p w14:paraId="0B552C8C" w14:textId="2EC39D9E"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8.10.</w:t>
      </w:r>
      <w:r w:rsidR="1905228D" w:rsidRPr="000B18F7">
        <w:rPr>
          <w:rFonts w:ascii="Times New Roman" w:eastAsiaTheme="minorEastAsia" w:hAnsi="Times New Roman" w:cs="Times New Roman"/>
          <w:sz w:val="28"/>
          <w:szCs w:val="28"/>
        </w:rPr>
        <w:t> </w:t>
      </w:r>
      <w:r w:rsidRPr="000B18F7">
        <w:rPr>
          <w:rFonts w:ascii="Times New Roman" w:eastAsiaTheme="minorEastAsia" w:hAnsi="Times New Roman" w:cs="Times New Roman"/>
          <w:sz w:val="28"/>
          <w:szCs w:val="28"/>
        </w:rPr>
        <w:t xml:space="preserve">Enerģētika – klimata un enerģētikas ministrija sadarbībā ar Ekonomikas ministriju (1. kārtas projektu kopējais apjoms – 1 900 000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40);</w:t>
      </w:r>
    </w:p>
    <w:p w14:paraId="5D9A9E6C" w14:textId="268E60BC"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8.11. Reģioni un vide – Viedās administrācijas un reģionālās attīstības ministrija sadarbībā ar Klimata un enerģētikas ministriju (1. kārtas projektu kopējais apjoms – 5 500 000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56);</w:t>
      </w:r>
    </w:p>
    <w:p w14:paraId="0FBC6B7B" w14:textId="0EAF8A9F" w:rsidR="00F83D2B" w:rsidRPr="000B18F7" w:rsidRDefault="00DBE200"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8.12.</w:t>
      </w:r>
      <w:r w:rsidR="1905228D" w:rsidRPr="000B18F7">
        <w:rPr>
          <w:rFonts w:ascii="Times New Roman" w:eastAsiaTheme="minorEastAsia" w:hAnsi="Times New Roman" w:cs="Times New Roman"/>
          <w:sz w:val="28"/>
          <w:szCs w:val="28"/>
        </w:rPr>
        <w:t> </w:t>
      </w:r>
      <w:r w:rsidRPr="000B18F7">
        <w:rPr>
          <w:rFonts w:ascii="Times New Roman" w:eastAsiaTheme="minorEastAsia" w:hAnsi="Times New Roman" w:cs="Times New Roman"/>
          <w:sz w:val="28"/>
          <w:szCs w:val="28"/>
        </w:rPr>
        <w:t xml:space="preserve">Vēlēšanas un tiesību akti – VARAM sadarbībā ar Centrālo vēlēšanu komisiju, Valsts kanceleju un Tieslietu ministriju (1. kārtas projektu kopējais apjoms – 2 400 000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 integrēto institūciju rādītājs 10).”</w:t>
      </w:r>
    </w:p>
    <w:p w14:paraId="3F934080" w14:textId="54142F08" w:rsidR="00F83D2B" w:rsidRPr="000B18F7" w:rsidRDefault="1905228D" w:rsidP="4287BEDF">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11. </w:t>
      </w:r>
      <w:r w:rsidR="00DBE200" w:rsidRPr="000B18F7">
        <w:rPr>
          <w:rFonts w:ascii="Times New Roman" w:eastAsiaTheme="minorEastAsia" w:hAnsi="Times New Roman" w:cs="Times New Roman"/>
          <w:sz w:val="28"/>
          <w:szCs w:val="28"/>
        </w:rPr>
        <w:t>Arhitektūras ieviešanas projektiem jānodrošina MK noteikumu Nr. 338 14. punktā noteiktā rādītāja sasniegšanu atbilstoši 8.1. – 8.12.</w:t>
      </w:r>
      <w:r w:rsidRPr="000B18F7">
        <w:rPr>
          <w:rFonts w:ascii="Times New Roman" w:eastAsiaTheme="minorEastAsia" w:hAnsi="Times New Roman" w:cs="Times New Roman"/>
          <w:sz w:val="28"/>
          <w:szCs w:val="28"/>
        </w:rPr>
        <w:t> </w:t>
      </w:r>
      <w:r w:rsidR="00DBE200" w:rsidRPr="000B18F7">
        <w:rPr>
          <w:rFonts w:ascii="Times New Roman" w:eastAsiaTheme="minorEastAsia" w:hAnsi="Times New Roman" w:cs="Times New Roman"/>
          <w:sz w:val="28"/>
          <w:szCs w:val="28"/>
        </w:rPr>
        <w:t>apakšpunktos noteiktajām rādītāja vērtībām.”</w:t>
      </w:r>
    </w:p>
    <w:p w14:paraId="2C4FFA45" w14:textId="11998E3B" w:rsidR="00827280" w:rsidRPr="000B18F7" w:rsidRDefault="03E45811" w:rsidP="000B18F7">
      <w:pPr>
        <w:ind w:firstLine="709"/>
        <w:contextualSpacing/>
        <w:jc w:val="both"/>
        <w:rPr>
          <w:rFonts w:ascii="Times New Roman" w:eastAsiaTheme="minorEastAsia" w:hAnsi="Times New Roman" w:cs="Times New Roman"/>
          <w:sz w:val="28"/>
          <w:szCs w:val="28"/>
          <w:highlight w:val="yellow"/>
        </w:rPr>
      </w:pPr>
      <w:r w:rsidRPr="000B18F7">
        <w:rPr>
          <w:rFonts w:ascii="Times New Roman" w:eastAsiaTheme="minorEastAsia" w:hAnsi="Times New Roman" w:cs="Times New Roman"/>
          <w:sz w:val="28"/>
          <w:szCs w:val="28"/>
        </w:rPr>
        <w:t>3. Sagatavojot 1.3.1.1. pasākuma 2.</w:t>
      </w:r>
      <w:r w:rsidR="515EDF37" w:rsidRPr="000B18F7">
        <w:rPr>
          <w:rFonts w:ascii="Times New Roman" w:eastAsiaTheme="minorEastAsia" w:hAnsi="Times New Roman" w:cs="Times New Roman"/>
          <w:sz w:val="28"/>
          <w:szCs w:val="28"/>
        </w:rPr>
        <w:t> </w:t>
      </w:r>
      <w:r w:rsidRPr="000B18F7">
        <w:rPr>
          <w:rFonts w:ascii="Times New Roman" w:eastAsiaTheme="minorEastAsia" w:hAnsi="Times New Roman" w:cs="Times New Roman"/>
          <w:sz w:val="28"/>
          <w:szCs w:val="28"/>
        </w:rPr>
        <w:t xml:space="preserve">kārtā iekļaujamās aktivitātes, ņemt vērā, ka nepieciešams turpināt stiprināt Valsts digitālās attīstības aģentūras pārziņā esošo valsts centrālo un kritisko IKT risinājumu kibernoturību, iespēju robežās paredzot šim mērķim finansējumu līdz 1,5 milj. </w:t>
      </w:r>
      <w:r w:rsidR="004046C3" w:rsidRPr="00016A84">
        <w:rPr>
          <w:rFonts w:ascii="Times New Roman" w:eastAsiaTheme="minorEastAsia" w:hAnsi="Times New Roman" w:cs="Times New Roman"/>
          <w:i/>
          <w:iCs/>
          <w:sz w:val="28"/>
          <w:szCs w:val="28"/>
        </w:rPr>
        <w:t>euro</w:t>
      </w:r>
      <w:r w:rsidRPr="000B18F7">
        <w:rPr>
          <w:rFonts w:ascii="Times New Roman" w:eastAsiaTheme="minorEastAsia" w:hAnsi="Times New Roman" w:cs="Times New Roman"/>
          <w:sz w:val="28"/>
          <w:szCs w:val="28"/>
        </w:rPr>
        <w:t>.</w:t>
      </w:r>
    </w:p>
    <w:p w14:paraId="255D3840" w14:textId="582AE1DF" w:rsidR="00ED57AB" w:rsidRPr="000B18F7" w:rsidRDefault="03E45811" w:rsidP="000B18F7">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4. </w:t>
      </w:r>
      <w:r w:rsidR="1CDAE7C6" w:rsidRPr="000B18F7">
        <w:rPr>
          <w:rFonts w:ascii="Times New Roman" w:eastAsiaTheme="minorEastAsia" w:hAnsi="Times New Roman" w:cs="Times New Roman"/>
          <w:sz w:val="28"/>
          <w:szCs w:val="28"/>
        </w:rPr>
        <w:t>Atzīmēt, ka Zemkopības ministrija</w:t>
      </w:r>
      <w:r w:rsidR="6472B966" w:rsidRPr="000B18F7">
        <w:rPr>
          <w:rFonts w:ascii="Times New Roman" w:eastAsiaTheme="minorEastAsia" w:hAnsi="Times New Roman" w:cs="Times New Roman"/>
          <w:sz w:val="28"/>
          <w:szCs w:val="28"/>
        </w:rPr>
        <w:t xml:space="preserve"> aicina VARAM atvērt diskusiju par resursu pieejamību</w:t>
      </w:r>
      <w:r w:rsidR="1CDAE7C6" w:rsidRPr="000B18F7">
        <w:rPr>
          <w:rFonts w:ascii="Times New Roman" w:eastAsiaTheme="minorEastAsia" w:hAnsi="Times New Roman" w:cs="Times New Roman"/>
          <w:sz w:val="28"/>
          <w:szCs w:val="28"/>
        </w:rPr>
        <w:t>, ņemot vērā, ka no 2025.</w:t>
      </w:r>
      <w:r w:rsidR="00016A84">
        <w:rPr>
          <w:rFonts w:ascii="Times New Roman" w:eastAsiaTheme="minorEastAsia" w:hAnsi="Times New Roman" w:cs="Times New Roman"/>
          <w:sz w:val="28"/>
          <w:szCs w:val="28"/>
        </w:rPr>
        <w:t> </w:t>
      </w:r>
      <w:r w:rsidR="1CDAE7C6" w:rsidRPr="000B18F7">
        <w:rPr>
          <w:rFonts w:ascii="Times New Roman" w:eastAsiaTheme="minorEastAsia" w:hAnsi="Times New Roman" w:cs="Times New Roman"/>
          <w:sz w:val="28"/>
          <w:szCs w:val="28"/>
        </w:rPr>
        <w:t>gada 1.</w:t>
      </w:r>
      <w:r w:rsidR="00016A84">
        <w:rPr>
          <w:rFonts w:ascii="Times New Roman" w:eastAsiaTheme="minorEastAsia" w:hAnsi="Times New Roman" w:cs="Times New Roman"/>
          <w:sz w:val="28"/>
          <w:szCs w:val="28"/>
        </w:rPr>
        <w:t> </w:t>
      </w:r>
      <w:r w:rsidR="1CDAE7C6" w:rsidRPr="000B18F7">
        <w:rPr>
          <w:rFonts w:ascii="Times New Roman" w:eastAsiaTheme="minorEastAsia" w:hAnsi="Times New Roman" w:cs="Times New Roman"/>
          <w:sz w:val="28"/>
          <w:szCs w:val="28"/>
        </w:rPr>
        <w:t>janvāra Lauksaimniecības datu centra pakalpojumus sniedz Lauku atbalsta dienests</w:t>
      </w:r>
      <w:r w:rsidR="6472B966" w:rsidRPr="000B18F7">
        <w:rPr>
          <w:rFonts w:ascii="Times New Roman" w:eastAsiaTheme="minorEastAsia" w:hAnsi="Times New Roman" w:cs="Times New Roman"/>
          <w:sz w:val="28"/>
          <w:szCs w:val="28"/>
        </w:rPr>
        <w:t xml:space="preserve">. </w:t>
      </w:r>
      <w:r w:rsidR="1CDAE7C6" w:rsidRPr="000B18F7">
        <w:rPr>
          <w:rFonts w:ascii="Times New Roman" w:eastAsiaTheme="minorEastAsia" w:hAnsi="Times New Roman" w:cs="Times New Roman"/>
          <w:sz w:val="28"/>
          <w:szCs w:val="28"/>
        </w:rPr>
        <w:t xml:space="preserve">Vienojas, ka </w:t>
      </w:r>
      <w:r w:rsidR="1CDAE7C6" w:rsidRPr="000B18F7">
        <w:rPr>
          <w:rFonts w:ascii="Times New Roman" w:eastAsiaTheme="minorEastAsia" w:hAnsi="Times New Roman" w:cs="Times New Roman"/>
          <w:sz w:val="28"/>
          <w:szCs w:val="28"/>
        </w:rPr>
        <w:lastRenderedPageBreak/>
        <w:t>Z</w:t>
      </w:r>
      <w:r w:rsidR="165C314D" w:rsidRPr="000B18F7">
        <w:rPr>
          <w:rFonts w:ascii="Times New Roman" w:eastAsiaTheme="minorEastAsia" w:hAnsi="Times New Roman" w:cs="Times New Roman"/>
          <w:sz w:val="28"/>
          <w:szCs w:val="28"/>
        </w:rPr>
        <w:t>emkopības ministrija</w:t>
      </w:r>
      <w:r w:rsidR="1CDAE7C6" w:rsidRPr="000B18F7">
        <w:rPr>
          <w:rFonts w:ascii="Times New Roman" w:eastAsiaTheme="minorEastAsia" w:hAnsi="Times New Roman" w:cs="Times New Roman"/>
          <w:sz w:val="28"/>
          <w:szCs w:val="28"/>
        </w:rPr>
        <w:t xml:space="preserve"> sagatavo un iesniedz VARAM papildu informāciju. Vienojas, ka vajadzības tiek skatītas elastības finansējuma vai neapgūtā finansējuma izmantošanas prioritāšu ietvaros.</w:t>
      </w:r>
    </w:p>
    <w:p w14:paraId="66362A53" w14:textId="49221C3B" w:rsidR="001A33CD" w:rsidRPr="000B18F7" w:rsidRDefault="03E45811" w:rsidP="000B18F7">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5. </w:t>
      </w:r>
      <w:r w:rsidR="3949EF00" w:rsidRPr="000B18F7">
        <w:rPr>
          <w:rFonts w:ascii="Times New Roman" w:eastAsiaTheme="minorEastAsia" w:hAnsi="Times New Roman" w:cs="Times New Roman"/>
          <w:sz w:val="28"/>
          <w:szCs w:val="28"/>
        </w:rPr>
        <w:t xml:space="preserve">Atzīmēt, ka Finanšu ministrija </w:t>
      </w:r>
      <w:r w:rsidR="4B2D83FC" w:rsidRPr="000B18F7">
        <w:rPr>
          <w:rFonts w:ascii="Times New Roman" w:eastAsiaTheme="minorEastAsia" w:hAnsi="Times New Roman" w:cs="Times New Roman"/>
          <w:sz w:val="28"/>
          <w:szCs w:val="28"/>
        </w:rPr>
        <w:t xml:space="preserve">aicina gadījumā, ja tiek konstatēts, ka piešķirtais finansējums netiks apgūts, neizpildīsies mērķi vai sasniedzamie rādītāji, pārskatīt prioritātes </w:t>
      </w:r>
      <w:r w:rsidR="2007F776" w:rsidRPr="000B18F7">
        <w:rPr>
          <w:rFonts w:ascii="Times New Roman" w:eastAsiaTheme="minorEastAsia" w:hAnsi="Times New Roman" w:cs="Times New Roman"/>
          <w:sz w:val="28"/>
          <w:szCs w:val="28"/>
        </w:rPr>
        <w:t xml:space="preserve">un finansējumu pārvirzīt </w:t>
      </w:r>
      <w:r w:rsidR="4B2D83FC" w:rsidRPr="000B18F7">
        <w:rPr>
          <w:rFonts w:ascii="Times New Roman" w:eastAsiaTheme="minorEastAsia" w:hAnsi="Times New Roman" w:cs="Times New Roman"/>
          <w:sz w:val="28"/>
          <w:szCs w:val="28"/>
        </w:rPr>
        <w:t>aizsardzības, drošības un kiberdrošības virzienā</w:t>
      </w:r>
      <w:r w:rsidR="067D2ABE" w:rsidRPr="000B18F7">
        <w:rPr>
          <w:rFonts w:ascii="Times New Roman" w:eastAsiaTheme="minorEastAsia" w:hAnsi="Times New Roman" w:cs="Times New Roman"/>
          <w:sz w:val="28"/>
          <w:szCs w:val="28"/>
        </w:rPr>
        <w:t xml:space="preserve">. </w:t>
      </w:r>
    </w:p>
    <w:p w14:paraId="6DE31DD0" w14:textId="5EDED370" w:rsidR="00BD5D77" w:rsidRPr="000B18F7" w:rsidRDefault="68B48D5D" w:rsidP="000B18F7">
      <w:pPr>
        <w:autoSpaceDE w:val="0"/>
        <w:autoSpaceDN w:val="0"/>
        <w:adjustRightInd w:val="0"/>
        <w:spacing w:after="0"/>
        <w:ind w:firstLine="709"/>
        <w:jc w:val="both"/>
        <w:rPr>
          <w:rFonts w:ascii="Times New Roman" w:eastAsiaTheme="minorEastAsia" w:hAnsi="Times New Roman" w:cs="Times New Roman"/>
          <w:sz w:val="28"/>
          <w:szCs w:val="28"/>
        </w:rPr>
      </w:pPr>
      <w:r w:rsidRPr="000B18F7">
        <w:rPr>
          <w:rFonts w:ascii="Times New Roman" w:eastAsiaTheme="minorEastAsia" w:hAnsi="Times New Roman" w:cs="Times New Roman"/>
          <w:sz w:val="28"/>
          <w:szCs w:val="28"/>
        </w:rPr>
        <w:t xml:space="preserve">6. Atzīmēt, ka Satiksmes ministrija </w:t>
      </w:r>
      <w:r w:rsidR="35F9F19D" w:rsidRPr="000B18F7">
        <w:rPr>
          <w:rFonts w:ascii="Times New Roman" w:eastAsiaTheme="minorEastAsia" w:hAnsi="Times New Roman" w:cs="Times New Roman"/>
          <w:sz w:val="28"/>
          <w:szCs w:val="28"/>
        </w:rPr>
        <w:t>rosina</w:t>
      </w:r>
      <w:r w:rsidRPr="000B18F7">
        <w:rPr>
          <w:rFonts w:ascii="Times New Roman" w:eastAsiaTheme="minorEastAsia" w:hAnsi="Times New Roman" w:cs="Times New Roman"/>
          <w:sz w:val="28"/>
          <w:szCs w:val="28"/>
        </w:rPr>
        <w:t xml:space="preserve"> </w:t>
      </w:r>
      <w:r w:rsidR="67549644" w:rsidRPr="000B18F7">
        <w:rPr>
          <w:rFonts w:ascii="Times New Roman" w:eastAsiaTheme="minorEastAsia" w:hAnsi="Times New Roman" w:cs="Times New Roman"/>
          <w:sz w:val="28"/>
          <w:szCs w:val="28"/>
        </w:rPr>
        <w:t xml:space="preserve">ārkārtas </w:t>
      </w:r>
      <w:r w:rsidRPr="000B18F7">
        <w:rPr>
          <w:rFonts w:ascii="Times New Roman" w:eastAsiaTheme="minorEastAsia" w:hAnsi="Times New Roman" w:cs="Times New Roman"/>
          <w:sz w:val="28"/>
          <w:szCs w:val="28"/>
        </w:rPr>
        <w:t>projekta “</w:t>
      </w:r>
      <w:r w:rsidR="58C6D136" w:rsidRPr="000B18F7">
        <w:rPr>
          <w:rFonts w:ascii="Times New Roman" w:eastAsiaTheme="minorEastAsia" w:hAnsi="Times New Roman" w:cs="Times New Roman"/>
          <w:sz w:val="28"/>
          <w:szCs w:val="28"/>
        </w:rPr>
        <w:t xml:space="preserve">Eiropas Jūras vienloga sistēmas EMSWe ieviešana” ietaupījumu </w:t>
      </w:r>
      <w:r w:rsidR="420C8FDA" w:rsidRPr="000B18F7">
        <w:rPr>
          <w:rFonts w:ascii="Times New Roman" w:eastAsiaTheme="minorEastAsia" w:hAnsi="Times New Roman" w:cs="Times New Roman"/>
          <w:sz w:val="28"/>
          <w:szCs w:val="28"/>
        </w:rPr>
        <w:t xml:space="preserve">320 000 </w:t>
      </w:r>
      <w:r w:rsidR="004046C3" w:rsidRPr="00C403FC">
        <w:rPr>
          <w:rFonts w:ascii="Times New Roman" w:eastAsiaTheme="minorEastAsia" w:hAnsi="Times New Roman" w:cs="Times New Roman"/>
          <w:i/>
          <w:iCs/>
          <w:sz w:val="28"/>
          <w:szCs w:val="28"/>
        </w:rPr>
        <w:t>euro</w:t>
      </w:r>
      <w:r w:rsidR="420C8FDA" w:rsidRPr="000B18F7">
        <w:rPr>
          <w:rFonts w:ascii="Times New Roman" w:eastAsiaTheme="minorEastAsia" w:hAnsi="Times New Roman" w:cs="Times New Roman"/>
          <w:sz w:val="28"/>
          <w:szCs w:val="28"/>
        </w:rPr>
        <w:t xml:space="preserve"> </w:t>
      </w:r>
      <w:r w:rsidR="6C02B40C" w:rsidRPr="000B18F7">
        <w:rPr>
          <w:rFonts w:ascii="Times New Roman" w:eastAsiaTheme="minorEastAsia" w:hAnsi="Times New Roman" w:cs="Times New Roman"/>
          <w:sz w:val="28"/>
          <w:szCs w:val="28"/>
        </w:rPr>
        <w:t xml:space="preserve">apmērā </w:t>
      </w:r>
      <w:r w:rsidR="420C8FDA" w:rsidRPr="000B18F7">
        <w:rPr>
          <w:rFonts w:ascii="Times New Roman" w:eastAsiaTheme="minorEastAsia" w:hAnsi="Times New Roman" w:cs="Times New Roman"/>
          <w:sz w:val="28"/>
          <w:szCs w:val="28"/>
        </w:rPr>
        <w:t>novirzīt projekta “Robežšķērsošanas risinājumu pirmā kārta” īstenošanai.</w:t>
      </w:r>
    </w:p>
    <w:p w14:paraId="24DB8620" w14:textId="77777777" w:rsidR="00BD5D77" w:rsidRPr="000B18F7" w:rsidRDefault="00BD5D77" w:rsidP="002E074B">
      <w:pPr>
        <w:autoSpaceDE w:val="0"/>
        <w:autoSpaceDN w:val="0"/>
        <w:adjustRightInd w:val="0"/>
        <w:spacing w:after="0" w:line="240" w:lineRule="auto"/>
        <w:jc w:val="center"/>
        <w:rPr>
          <w:rFonts w:ascii="Times New Roman" w:hAnsi="Times New Roman" w:cs="Times New Roman"/>
          <w:sz w:val="24"/>
          <w:szCs w:val="24"/>
        </w:rPr>
      </w:pPr>
    </w:p>
    <w:p w14:paraId="7C9C7310" w14:textId="71C477F6" w:rsidR="00BD5D77" w:rsidRPr="000B18F7" w:rsidRDefault="00BD5D77" w:rsidP="00BD5D77">
      <w:pPr>
        <w:autoSpaceDE w:val="0"/>
        <w:autoSpaceDN w:val="0"/>
        <w:adjustRightInd w:val="0"/>
        <w:spacing w:after="0" w:line="240" w:lineRule="auto"/>
        <w:jc w:val="center"/>
        <w:rPr>
          <w:rFonts w:ascii="Times New Roman" w:hAnsi="Times New Roman" w:cs="Times New Roman"/>
          <w:b/>
          <w:bCs/>
          <w:sz w:val="28"/>
          <w:szCs w:val="28"/>
        </w:rPr>
      </w:pPr>
      <w:r w:rsidRPr="000B18F7">
        <w:rPr>
          <w:rFonts w:ascii="Times New Roman" w:hAnsi="Times New Roman" w:cs="Times New Roman"/>
          <w:b/>
          <w:bCs/>
          <w:sz w:val="28"/>
          <w:szCs w:val="28"/>
        </w:rPr>
        <w:t>3. §</w:t>
      </w:r>
    </w:p>
    <w:p w14:paraId="18F729A5" w14:textId="77777777" w:rsidR="00BD5D77" w:rsidRPr="000B18F7" w:rsidRDefault="00BD5D77" w:rsidP="00BD5D77">
      <w:pPr>
        <w:autoSpaceDE w:val="0"/>
        <w:autoSpaceDN w:val="0"/>
        <w:adjustRightInd w:val="0"/>
        <w:spacing w:after="0" w:line="240" w:lineRule="auto"/>
        <w:jc w:val="center"/>
        <w:rPr>
          <w:rFonts w:ascii="Times New Roman" w:hAnsi="Times New Roman" w:cs="Times New Roman"/>
          <w:b/>
          <w:bCs/>
          <w:sz w:val="28"/>
          <w:szCs w:val="28"/>
        </w:rPr>
      </w:pPr>
    </w:p>
    <w:p w14:paraId="33242908" w14:textId="77777777" w:rsidR="007D58D3" w:rsidRPr="000B18F7" w:rsidRDefault="007D58D3" w:rsidP="007D58D3">
      <w:pPr>
        <w:jc w:val="center"/>
        <w:rPr>
          <w:rFonts w:ascii="Times New Roman" w:hAnsi="Times New Roman" w:cs="Times New Roman"/>
          <w:b/>
          <w:bCs/>
          <w:sz w:val="28"/>
          <w:szCs w:val="28"/>
        </w:rPr>
      </w:pPr>
      <w:r w:rsidRPr="000B18F7">
        <w:rPr>
          <w:rFonts w:ascii="Times New Roman" w:hAnsi="Times New Roman" w:cs="Times New Roman"/>
          <w:b/>
          <w:bCs/>
          <w:sz w:val="28"/>
          <w:szCs w:val="28"/>
        </w:rPr>
        <w:t>Finansējums kiberdrošības aktivitātēm EARF 1.3.1.3. pasākuma ietvaros</w:t>
      </w:r>
    </w:p>
    <w:p w14:paraId="5D056A18" w14:textId="2F6BECD1" w:rsidR="00BD5D77" w:rsidRPr="000B18F7" w:rsidRDefault="00BD5D77" w:rsidP="00BD5D77">
      <w:pPr>
        <w:autoSpaceDE w:val="0"/>
        <w:autoSpaceDN w:val="0"/>
        <w:adjustRightInd w:val="0"/>
        <w:spacing w:after="0" w:line="240" w:lineRule="auto"/>
        <w:jc w:val="center"/>
        <w:rPr>
          <w:rFonts w:ascii="Times New Roman" w:hAnsi="Times New Roman" w:cs="Times New Roman"/>
          <w:sz w:val="24"/>
          <w:szCs w:val="24"/>
        </w:rPr>
      </w:pPr>
      <w:r w:rsidRPr="000B18F7">
        <w:rPr>
          <w:rFonts w:ascii="Times New Roman" w:hAnsi="Times New Roman" w:cs="Times New Roman"/>
          <w:sz w:val="24"/>
          <w:szCs w:val="24"/>
        </w:rPr>
        <w:t>___________________________________________________________</w:t>
      </w:r>
    </w:p>
    <w:p w14:paraId="33C3FBAD" w14:textId="2E591A5E" w:rsidR="00BD5D77" w:rsidRPr="000B18F7" w:rsidRDefault="00BD5D77" w:rsidP="00BD5D77">
      <w:pPr>
        <w:autoSpaceDE w:val="0"/>
        <w:autoSpaceDN w:val="0"/>
        <w:adjustRightInd w:val="0"/>
        <w:spacing w:after="0" w:line="240" w:lineRule="auto"/>
        <w:jc w:val="center"/>
        <w:rPr>
          <w:rFonts w:ascii="Times New Roman" w:hAnsi="Times New Roman" w:cs="Times New Roman"/>
          <w:sz w:val="24"/>
          <w:szCs w:val="24"/>
        </w:rPr>
      </w:pPr>
      <w:r w:rsidRPr="000B18F7">
        <w:rPr>
          <w:rFonts w:ascii="Times New Roman" w:hAnsi="Times New Roman" w:cs="Times New Roman"/>
          <w:sz w:val="24"/>
          <w:szCs w:val="24"/>
        </w:rPr>
        <w:t>(</w:t>
      </w:r>
      <w:r w:rsidR="009E37C1" w:rsidRPr="000B18F7">
        <w:rPr>
          <w:rFonts w:ascii="Times New Roman" w:hAnsi="Times New Roman" w:cs="Times New Roman"/>
          <w:sz w:val="24"/>
          <w:szCs w:val="24"/>
        </w:rPr>
        <w:t xml:space="preserve">G. Ozols, </w:t>
      </w:r>
      <w:r w:rsidR="00101BEB" w:rsidRPr="000B18F7">
        <w:rPr>
          <w:rFonts w:ascii="Times New Roman" w:hAnsi="Times New Roman" w:cs="Times New Roman"/>
          <w:sz w:val="24"/>
          <w:szCs w:val="24"/>
        </w:rPr>
        <w:t xml:space="preserve">R. Uzulnieks, </w:t>
      </w:r>
      <w:r w:rsidR="00A14030" w:rsidRPr="000B18F7">
        <w:rPr>
          <w:rFonts w:ascii="Times New Roman" w:hAnsi="Times New Roman" w:cs="Times New Roman"/>
          <w:sz w:val="24"/>
          <w:szCs w:val="24"/>
        </w:rPr>
        <w:t xml:space="preserve">A. Lāce, </w:t>
      </w:r>
      <w:r w:rsidR="00600D10" w:rsidRPr="000B18F7">
        <w:rPr>
          <w:rFonts w:ascii="Times New Roman" w:hAnsi="Times New Roman" w:cs="Times New Roman"/>
          <w:sz w:val="24"/>
          <w:szCs w:val="24"/>
        </w:rPr>
        <w:t xml:space="preserve">G. Puce, </w:t>
      </w:r>
      <w:r w:rsidR="00ED1F50" w:rsidRPr="000B18F7">
        <w:rPr>
          <w:rFonts w:ascii="Times New Roman" w:hAnsi="Times New Roman" w:cs="Times New Roman"/>
          <w:sz w:val="24"/>
          <w:szCs w:val="24"/>
        </w:rPr>
        <w:t xml:space="preserve">N. Šmits, </w:t>
      </w:r>
      <w:r w:rsidR="000227A6" w:rsidRPr="000B18F7">
        <w:rPr>
          <w:rFonts w:ascii="Times New Roman" w:hAnsi="Times New Roman" w:cs="Times New Roman"/>
          <w:sz w:val="24"/>
          <w:szCs w:val="24"/>
        </w:rPr>
        <w:t>I. Bērziņa</w:t>
      </w:r>
      <w:r w:rsidRPr="000B18F7">
        <w:rPr>
          <w:rFonts w:ascii="Times New Roman" w:hAnsi="Times New Roman" w:cs="Times New Roman"/>
          <w:sz w:val="24"/>
          <w:szCs w:val="24"/>
        </w:rPr>
        <w:t>)</w:t>
      </w:r>
    </w:p>
    <w:p w14:paraId="7810347F" w14:textId="77777777" w:rsidR="00EB6D37" w:rsidRPr="000B18F7" w:rsidRDefault="00EB6D37" w:rsidP="004C2586">
      <w:pPr>
        <w:autoSpaceDE w:val="0"/>
        <w:autoSpaceDN w:val="0"/>
        <w:adjustRightInd w:val="0"/>
        <w:spacing w:after="0" w:line="240" w:lineRule="auto"/>
        <w:jc w:val="both"/>
        <w:rPr>
          <w:rFonts w:ascii="Times New Roman" w:hAnsi="Times New Roman" w:cs="Times New Roman"/>
          <w:sz w:val="28"/>
          <w:szCs w:val="28"/>
        </w:rPr>
      </w:pPr>
    </w:p>
    <w:p w14:paraId="49CE35D3" w14:textId="683434ED" w:rsidR="00F14639" w:rsidRPr="000B18F7" w:rsidRDefault="00F319BE" w:rsidP="00F319BE">
      <w:pPr>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1. </w:t>
      </w:r>
      <w:r w:rsidR="00F14639" w:rsidRPr="000B18F7">
        <w:rPr>
          <w:rFonts w:ascii="Times New Roman" w:eastAsia="Times New Roman" w:hAnsi="Times New Roman" w:cs="Times New Roman"/>
          <w:color w:val="000000" w:themeColor="text1"/>
          <w:sz w:val="28"/>
          <w:szCs w:val="28"/>
        </w:rPr>
        <w:t xml:space="preserve">Pieņemt zināšanai </w:t>
      </w:r>
      <w:r w:rsidR="006B1454" w:rsidRPr="000B18F7">
        <w:rPr>
          <w:rFonts w:ascii="Times New Roman" w:eastAsia="Times New Roman" w:hAnsi="Times New Roman" w:cs="Times New Roman"/>
          <w:color w:val="000000" w:themeColor="text1"/>
          <w:sz w:val="28"/>
          <w:szCs w:val="28"/>
        </w:rPr>
        <w:t xml:space="preserve">VARAM </w:t>
      </w:r>
      <w:r w:rsidR="006B1454" w:rsidRPr="000B18F7">
        <w:rPr>
          <w:rFonts w:ascii="Times New Roman" w:hAnsi="Times New Roman" w:cs="Times New Roman"/>
          <w:sz w:val="28"/>
          <w:szCs w:val="28"/>
          <w:lang w:eastAsia="lv-LV"/>
        </w:rPr>
        <w:t>pārstāvja sniegto</w:t>
      </w:r>
      <w:r w:rsidR="006B1454" w:rsidRPr="000B18F7">
        <w:rPr>
          <w:rFonts w:ascii="Times New Roman" w:eastAsia="Times New Roman" w:hAnsi="Times New Roman" w:cs="Times New Roman"/>
          <w:color w:val="000000" w:themeColor="text1"/>
          <w:sz w:val="28"/>
          <w:szCs w:val="28"/>
        </w:rPr>
        <w:t xml:space="preserve"> </w:t>
      </w:r>
      <w:r w:rsidR="00F14639" w:rsidRPr="000B18F7">
        <w:rPr>
          <w:rFonts w:ascii="Times New Roman" w:eastAsia="Times New Roman" w:hAnsi="Times New Roman" w:cs="Times New Roman"/>
          <w:color w:val="000000" w:themeColor="text1"/>
          <w:sz w:val="28"/>
          <w:szCs w:val="28"/>
        </w:rPr>
        <w:t>informāciju par pasākuma SAM 1.3.1.3 sagatavošanas gaitu.</w:t>
      </w:r>
    </w:p>
    <w:p w14:paraId="06F3C93B" w14:textId="546C4675" w:rsidR="00F14639" w:rsidRPr="000B18F7" w:rsidRDefault="00F319BE" w:rsidP="00F319BE">
      <w:pPr>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2. </w:t>
      </w:r>
      <w:r w:rsidR="00F14639" w:rsidRPr="000B18F7">
        <w:rPr>
          <w:rFonts w:ascii="Times New Roman" w:eastAsia="Times New Roman" w:hAnsi="Times New Roman" w:cs="Times New Roman"/>
          <w:color w:val="000000" w:themeColor="text1"/>
          <w:sz w:val="28"/>
          <w:szCs w:val="28"/>
        </w:rPr>
        <w:t>VARAM līdz 2025.</w:t>
      </w:r>
      <w:r w:rsidRPr="000B18F7">
        <w:rPr>
          <w:rFonts w:ascii="Times New Roman" w:eastAsia="Times New Roman" w:hAnsi="Times New Roman" w:cs="Times New Roman"/>
          <w:color w:val="000000" w:themeColor="text1"/>
          <w:sz w:val="28"/>
          <w:szCs w:val="28"/>
        </w:rPr>
        <w:t> </w:t>
      </w:r>
      <w:r w:rsidR="00F14639" w:rsidRPr="000B18F7">
        <w:rPr>
          <w:rFonts w:ascii="Times New Roman" w:eastAsia="Times New Roman" w:hAnsi="Times New Roman" w:cs="Times New Roman"/>
          <w:color w:val="000000" w:themeColor="text1"/>
          <w:sz w:val="28"/>
          <w:szCs w:val="28"/>
        </w:rPr>
        <w:t>gada 30.</w:t>
      </w:r>
      <w:r w:rsidRPr="000B18F7">
        <w:rPr>
          <w:rFonts w:ascii="Times New Roman" w:eastAsia="Times New Roman" w:hAnsi="Times New Roman" w:cs="Times New Roman"/>
          <w:color w:val="000000" w:themeColor="text1"/>
          <w:sz w:val="28"/>
          <w:szCs w:val="28"/>
        </w:rPr>
        <w:t> </w:t>
      </w:r>
      <w:r w:rsidR="00F14639" w:rsidRPr="000B18F7">
        <w:rPr>
          <w:rFonts w:ascii="Times New Roman" w:eastAsia="Times New Roman" w:hAnsi="Times New Roman" w:cs="Times New Roman"/>
          <w:color w:val="000000" w:themeColor="text1"/>
          <w:sz w:val="28"/>
          <w:szCs w:val="28"/>
        </w:rPr>
        <w:t>aprīlim sagatavot un iesniegt M</w:t>
      </w:r>
      <w:r w:rsidR="00294982" w:rsidRPr="000B18F7">
        <w:rPr>
          <w:rFonts w:ascii="Times New Roman" w:eastAsia="Times New Roman" w:hAnsi="Times New Roman" w:cs="Times New Roman"/>
          <w:color w:val="000000" w:themeColor="text1"/>
          <w:sz w:val="28"/>
          <w:szCs w:val="28"/>
        </w:rPr>
        <w:t xml:space="preserve">inistru kabineta </w:t>
      </w:r>
      <w:r w:rsidR="00F14639" w:rsidRPr="000B18F7">
        <w:rPr>
          <w:rFonts w:ascii="Times New Roman" w:eastAsia="Times New Roman" w:hAnsi="Times New Roman" w:cs="Times New Roman"/>
          <w:color w:val="000000" w:themeColor="text1"/>
          <w:sz w:val="28"/>
          <w:szCs w:val="28"/>
        </w:rPr>
        <w:t xml:space="preserve">rīkojuma projektu par SAM 1.3.1.3. ietvaros īstenojamo projektu sarakstu. </w:t>
      </w:r>
    </w:p>
    <w:p w14:paraId="517B8D49" w14:textId="1E98E0EA" w:rsidR="00F14639" w:rsidRPr="000B18F7" w:rsidRDefault="78D3AD25" w:rsidP="00F319BE">
      <w:pPr>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3. </w:t>
      </w:r>
      <w:r w:rsidR="4D33AFB1" w:rsidRPr="000B18F7">
        <w:rPr>
          <w:rFonts w:ascii="Times New Roman" w:eastAsia="Times New Roman" w:hAnsi="Times New Roman" w:cs="Times New Roman"/>
          <w:color w:val="000000" w:themeColor="text1"/>
          <w:sz w:val="28"/>
          <w:szCs w:val="28"/>
        </w:rPr>
        <w:t>SAM 1.3.1.3 pasākuma finansējuma saņēmējiem līdz 2025.</w:t>
      </w:r>
      <w:r w:rsidRPr="000B18F7">
        <w:rPr>
          <w:rFonts w:ascii="Times New Roman" w:eastAsia="Times New Roman" w:hAnsi="Times New Roman" w:cs="Times New Roman"/>
          <w:color w:val="000000" w:themeColor="text1"/>
          <w:sz w:val="28"/>
          <w:szCs w:val="28"/>
        </w:rPr>
        <w:t> </w:t>
      </w:r>
      <w:r w:rsidR="4D33AFB1" w:rsidRPr="000B18F7">
        <w:rPr>
          <w:rFonts w:ascii="Times New Roman" w:eastAsia="Times New Roman" w:hAnsi="Times New Roman" w:cs="Times New Roman"/>
          <w:color w:val="000000" w:themeColor="text1"/>
          <w:sz w:val="28"/>
          <w:szCs w:val="28"/>
        </w:rPr>
        <w:t>gada 4.</w:t>
      </w:r>
      <w:r w:rsidRPr="000B18F7">
        <w:rPr>
          <w:rFonts w:ascii="Times New Roman" w:eastAsia="Times New Roman" w:hAnsi="Times New Roman" w:cs="Times New Roman"/>
          <w:color w:val="000000" w:themeColor="text1"/>
          <w:sz w:val="28"/>
          <w:szCs w:val="28"/>
        </w:rPr>
        <w:t> </w:t>
      </w:r>
      <w:r w:rsidR="4D33AFB1" w:rsidRPr="000B18F7">
        <w:rPr>
          <w:rFonts w:ascii="Times New Roman" w:eastAsia="Times New Roman" w:hAnsi="Times New Roman" w:cs="Times New Roman"/>
          <w:color w:val="000000" w:themeColor="text1"/>
          <w:sz w:val="28"/>
          <w:szCs w:val="28"/>
        </w:rPr>
        <w:t>aprīlim pēc VARAM pieprasījuma sagatavot nepieciešamo informāciju M</w:t>
      </w:r>
      <w:r w:rsidR="10229F6A" w:rsidRPr="000B18F7">
        <w:rPr>
          <w:rFonts w:ascii="Times New Roman" w:eastAsia="Times New Roman" w:hAnsi="Times New Roman" w:cs="Times New Roman"/>
          <w:color w:val="000000" w:themeColor="text1"/>
          <w:sz w:val="28"/>
          <w:szCs w:val="28"/>
        </w:rPr>
        <w:t>inistru kabineta</w:t>
      </w:r>
      <w:r w:rsidR="4D33AFB1" w:rsidRPr="000B18F7">
        <w:rPr>
          <w:rFonts w:ascii="Times New Roman" w:eastAsia="Times New Roman" w:hAnsi="Times New Roman" w:cs="Times New Roman"/>
          <w:color w:val="000000" w:themeColor="text1"/>
          <w:sz w:val="28"/>
          <w:szCs w:val="28"/>
        </w:rPr>
        <w:t xml:space="preserve"> rīkojuma projekta sagatavošanai.</w:t>
      </w:r>
    </w:p>
    <w:p w14:paraId="17555573" w14:textId="47FD7163" w:rsidR="00BD5D77" w:rsidRPr="000B18F7" w:rsidRDefault="3BC86DBA" w:rsidP="4287BEDF">
      <w:pPr>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heme="minorEastAsia" w:hAnsi="Times New Roman" w:cs="Times New Roman"/>
          <w:color w:val="000000" w:themeColor="text1"/>
          <w:sz w:val="28"/>
          <w:szCs w:val="28"/>
        </w:rPr>
        <w:t>4. </w:t>
      </w:r>
      <w:r w:rsidR="0EFEB6BF" w:rsidRPr="000B18F7">
        <w:rPr>
          <w:rFonts w:ascii="Times New Roman" w:eastAsiaTheme="minorEastAsia" w:hAnsi="Times New Roman" w:cs="Times New Roman"/>
          <w:color w:val="000000" w:themeColor="text1"/>
          <w:sz w:val="28"/>
          <w:szCs w:val="28"/>
        </w:rPr>
        <w:t>Konceptuāli atbalstīt priekšlikumu</w:t>
      </w:r>
      <w:r w:rsidR="0AEAD648" w:rsidRPr="000B18F7">
        <w:rPr>
          <w:rFonts w:ascii="Times New Roman" w:eastAsiaTheme="minorEastAsia" w:hAnsi="Times New Roman" w:cs="Times New Roman"/>
          <w:color w:val="000000" w:themeColor="text1"/>
          <w:sz w:val="28"/>
          <w:szCs w:val="28"/>
        </w:rPr>
        <w:t xml:space="preserve"> par</w:t>
      </w:r>
      <w:r w:rsidR="0EFEB6BF" w:rsidRPr="000B18F7">
        <w:rPr>
          <w:rFonts w:ascii="Times New Roman" w:eastAsiaTheme="minorEastAsia" w:hAnsi="Times New Roman" w:cs="Times New Roman"/>
          <w:color w:val="000000" w:themeColor="text1"/>
          <w:sz w:val="28"/>
          <w:szCs w:val="28"/>
        </w:rPr>
        <w:t xml:space="preserve"> </w:t>
      </w:r>
      <w:r w:rsidR="5FAB77EA" w:rsidRPr="000B18F7">
        <w:rPr>
          <w:rFonts w:ascii="Times New Roman" w:eastAsiaTheme="minorEastAsia" w:hAnsi="Times New Roman" w:cs="Times New Roman"/>
          <w:color w:val="000000" w:themeColor="text1"/>
          <w:sz w:val="28"/>
          <w:szCs w:val="28"/>
        </w:rPr>
        <w:t xml:space="preserve">augstas gatavības </w:t>
      </w:r>
      <w:r w:rsidR="0AEAD648" w:rsidRPr="000B18F7">
        <w:rPr>
          <w:rFonts w:ascii="Times New Roman" w:eastAsiaTheme="minorEastAsia" w:hAnsi="Times New Roman" w:cs="Times New Roman"/>
          <w:color w:val="000000" w:themeColor="text1"/>
          <w:sz w:val="28"/>
          <w:szCs w:val="28"/>
        </w:rPr>
        <w:t>projekt</w:t>
      </w:r>
      <w:r w:rsidR="0B7AB69D" w:rsidRPr="000B18F7">
        <w:rPr>
          <w:rFonts w:ascii="Times New Roman" w:eastAsiaTheme="minorEastAsia" w:hAnsi="Times New Roman" w:cs="Times New Roman"/>
          <w:color w:val="000000" w:themeColor="text1"/>
          <w:sz w:val="28"/>
          <w:szCs w:val="28"/>
        </w:rPr>
        <w:t>u saraksta</w:t>
      </w:r>
      <w:r w:rsidR="5596E645" w:rsidRPr="000B18F7">
        <w:rPr>
          <w:rFonts w:ascii="Times New Roman" w:eastAsiaTheme="minorEastAsia" w:hAnsi="Times New Roman" w:cs="Times New Roman"/>
          <w:color w:val="000000" w:themeColor="text1"/>
          <w:sz w:val="28"/>
          <w:szCs w:val="28"/>
        </w:rPr>
        <w:t xml:space="preserve"> </w:t>
      </w:r>
      <w:r w:rsidR="1E2E8C30" w:rsidRPr="000B18F7">
        <w:rPr>
          <w:rFonts w:ascii="Times New Roman" w:eastAsiaTheme="minorEastAsia" w:hAnsi="Times New Roman" w:cs="Times New Roman"/>
          <w:color w:val="000000" w:themeColor="text1"/>
          <w:sz w:val="28"/>
          <w:szCs w:val="28"/>
        </w:rPr>
        <w:t>izveidi</w:t>
      </w:r>
      <w:r w:rsidR="0AEAD648" w:rsidRPr="000B18F7">
        <w:rPr>
          <w:rFonts w:ascii="Times New Roman" w:eastAsiaTheme="minorEastAsia" w:hAnsi="Times New Roman" w:cs="Times New Roman"/>
          <w:color w:val="000000" w:themeColor="text1"/>
          <w:sz w:val="28"/>
          <w:szCs w:val="28"/>
        </w:rPr>
        <w:t>, kuri</w:t>
      </w:r>
      <w:r w:rsidR="0EFEB6BF" w:rsidRPr="000B18F7">
        <w:rPr>
          <w:rFonts w:ascii="Times New Roman" w:eastAsiaTheme="minorEastAsia" w:hAnsi="Times New Roman" w:cs="Times New Roman"/>
          <w:color w:val="000000" w:themeColor="text1"/>
          <w:sz w:val="28"/>
          <w:szCs w:val="28"/>
        </w:rPr>
        <w:t xml:space="preserve"> būtu īstenojami</w:t>
      </w:r>
      <w:r w:rsidR="0DBA5A07" w:rsidRPr="000B18F7">
        <w:rPr>
          <w:rFonts w:ascii="Times New Roman" w:eastAsiaTheme="minorEastAsia" w:hAnsi="Times New Roman" w:cs="Times New Roman"/>
          <w:color w:val="000000" w:themeColor="text1"/>
          <w:sz w:val="28"/>
          <w:szCs w:val="28"/>
        </w:rPr>
        <w:t>,</w:t>
      </w:r>
      <w:r w:rsidR="0EFEB6BF" w:rsidRPr="000B18F7">
        <w:rPr>
          <w:rFonts w:ascii="Times New Roman" w:eastAsiaTheme="minorEastAsia" w:hAnsi="Times New Roman" w:cs="Times New Roman"/>
          <w:color w:val="000000" w:themeColor="text1"/>
          <w:sz w:val="28"/>
          <w:szCs w:val="28"/>
        </w:rPr>
        <w:t xml:space="preserve"> </w:t>
      </w:r>
      <w:r w:rsidR="6472B966" w:rsidRPr="000B18F7">
        <w:rPr>
          <w:rFonts w:ascii="Times New Roman" w:eastAsiaTheme="minorEastAsia" w:hAnsi="Times New Roman" w:cs="Times New Roman"/>
          <w:color w:val="000000" w:themeColor="text1"/>
          <w:sz w:val="28"/>
          <w:szCs w:val="28"/>
        </w:rPr>
        <w:t>tiklīdz</w:t>
      </w:r>
      <w:r w:rsidR="0AEAD648" w:rsidRPr="000B18F7">
        <w:rPr>
          <w:rFonts w:ascii="Times New Roman" w:eastAsiaTheme="minorEastAsia" w:hAnsi="Times New Roman" w:cs="Times New Roman"/>
          <w:color w:val="000000" w:themeColor="text1"/>
          <w:sz w:val="28"/>
          <w:szCs w:val="28"/>
        </w:rPr>
        <w:t xml:space="preserve"> rodas papildu finansējums.</w:t>
      </w:r>
      <w:r w:rsidR="0EFEB6BF" w:rsidRPr="000B18F7">
        <w:rPr>
          <w:rFonts w:ascii="Times New Roman" w:eastAsiaTheme="minorEastAsia" w:hAnsi="Times New Roman" w:cs="Times New Roman"/>
          <w:color w:val="000000" w:themeColor="text1"/>
          <w:sz w:val="28"/>
          <w:szCs w:val="28"/>
        </w:rPr>
        <w:t xml:space="preserve"> </w:t>
      </w:r>
    </w:p>
    <w:p w14:paraId="6F427697" w14:textId="77777777" w:rsidR="00A26F24" w:rsidRPr="000B18F7" w:rsidRDefault="00A26F24" w:rsidP="000B18F7">
      <w:pPr>
        <w:autoSpaceDE w:val="0"/>
        <w:autoSpaceDN w:val="0"/>
        <w:adjustRightInd w:val="0"/>
        <w:spacing w:after="0" w:line="240" w:lineRule="auto"/>
        <w:rPr>
          <w:rFonts w:ascii="Times New Roman" w:hAnsi="Times New Roman" w:cs="Times New Roman"/>
          <w:b/>
          <w:bCs/>
          <w:sz w:val="28"/>
          <w:szCs w:val="28"/>
        </w:rPr>
      </w:pPr>
    </w:p>
    <w:p w14:paraId="0EE22342" w14:textId="121CA068" w:rsidR="00A21F8B" w:rsidRPr="000B18F7" w:rsidRDefault="00A21F8B" w:rsidP="00A21F8B">
      <w:pPr>
        <w:autoSpaceDE w:val="0"/>
        <w:autoSpaceDN w:val="0"/>
        <w:adjustRightInd w:val="0"/>
        <w:spacing w:after="0" w:line="240" w:lineRule="auto"/>
        <w:jc w:val="center"/>
        <w:rPr>
          <w:rFonts w:ascii="Times New Roman" w:hAnsi="Times New Roman" w:cs="Times New Roman"/>
          <w:b/>
          <w:bCs/>
          <w:sz w:val="28"/>
          <w:szCs w:val="28"/>
        </w:rPr>
      </w:pPr>
      <w:r w:rsidRPr="000B18F7">
        <w:rPr>
          <w:rFonts w:ascii="Times New Roman" w:hAnsi="Times New Roman" w:cs="Times New Roman"/>
          <w:b/>
          <w:bCs/>
          <w:sz w:val="28"/>
          <w:szCs w:val="28"/>
        </w:rPr>
        <w:t>4. §</w:t>
      </w:r>
    </w:p>
    <w:p w14:paraId="146F47DD" w14:textId="77777777" w:rsidR="00A21F8B" w:rsidRPr="000B18F7" w:rsidRDefault="00A21F8B" w:rsidP="00A21F8B">
      <w:pPr>
        <w:autoSpaceDE w:val="0"/>
        <w:autoSpaceDN w:val="0"/>
        <w:adjustRightInd w:val="0"/>
        <w:spacing w:after="0" w:line="240" w:lineRule="auto"/>
        <w:jc w:val="center"/>
        <w:rPr>
          <w:rFonts w:ascii="Times New Roman" w:hAnsi="Times New Roman" w:cs="Times New Roman"/>
          <w:b/>
          <w:bCs/>
          <w:sz w:val="28"/>
          <w:szCs w:val="28"/>
        </w:rPr>
      </w:pPr>
    </w:p>
    <w:p w14:paraId="0C249532" w14:textId="379F1013" w:rsidR="00A21F8B" w:rsidRPr="000B18F7" w:rsidRDefault="00A21F8B" w:rsidP="00A21F8B">
      <w:pPr>
        <w:jc w:val="center"/>
        <w:rPr>
          <w:rFonts w:ascii="Times New Roman" w:hAnsi="Times New Roman" w:cs="Times New Roman"/>
          <w:b/>
          <w:bCs/>
          <w:sz w:val="28"/>
          <w:szCs w:val="28"/>
        </w:rPr>
      </w:pPr>
      <w:r w:rsidRPr="000B18F7">
        <w:rPr>
          <w:rFonts w:ascii="Times New Roman" w:hAnsi="Times New Roman" w:cs="Times New Roman"/>
          <w:b/>
          <w:bCs/>
          <w:sz w:val="28"/>
          <w:szCs w:val="28"/>
        </w:rPr>
        <w:t>Atveseļošan</w:t>
      </w:r>
      <w:r w:rsidR="00A376AD" w:rsidRPr="000B18F7">
        <w:rPr>
          <w:rFonts w:ascii="Times New Roman" w:hAnsi="Times New Roman" w:cs="Times New Roman"/>
          <w:b/>
          <w:bCs/>
          <w:sz w:val="28"/>
          <w:szCs w:val="28"/>
        </w:rPr>
        <w:t>a</w:t>
      </w:r>
      <w:r w:rsidRPr="000B18F7">
        <w:rPr>
          <w:rFonts w:ascii="Times New Roman" w:hAnsi="Times New Roman" w:cs="Times New Roman"/>
          <w:b/>
          <w:bCs/>
          <w:sz w:val="28"/>
          <w:szCs w:val="28"/>
        </w:rPr>
        <w:t>s fonda 2.1. reformu un investīciju virziena projektu īstenošanas gaita un finansējuma pārdales investīciju 2.1.2.1.i un 2.1.3.1. ietvaros</w:t>
      </w:r>
    </w:p>
    <w:p w14:paraId="727C6392" w14:textId="77777777" w:rsidR="00A21F8B" w:rsidRPr="000B18F7" w:rsidRDefault="00A21F8B" w:rsidP="00A21F8B">
      <w:pPr>
        <w:autoSpaceDE w:val="0"/>
        <w:autoSpaceDN w:val="0"/>
        <w:adjustRightInd w:val="0"/>
        <w:spacing w:after="0" w:line="240" w:lineRule="auto"/>
        <w:jc w:val="center"/>
        <w:rPr>
          <w:rFonts w:ascii="Times New Roman" w:hAnsi="Times New Roman" w:cs="Times New Roman"/>
          <w:sz w:val="24"/>
          <w:szCs w:val="24"/>
        </w:rPr>
      </w:pPr>
      <w:r w:rsidRPr="000B18F7">
        <w:rPr>
          <w:rFonts w:ascii="Times New Roman" w:eastAsia="Times New Roman" w:hAnsi="Times New Roman" w:cs="Times New Roman"/>
          <w:sz w:val="28"/>
          <w:szCs w:val="28"/>
        </w:rPr>
        <w:t xml:space="preserve"> </w:t>
      </w:r>
      <w:r w:rsidRPr="000B18F7">
        <w:rPr>
          <w:rFonts w:ascii="Times New Roman" w:hAnsi="Times New Roman" w:cs="Times New Roman"/>
          <w:sz w:val="24"/>
          <w:szCs w:val="24"/>
        </w:rPr>
        <w:t>______________________________________________________________</w:t>
      </w:r>
    </w:p>
    <w:p w14:paraId="2904D206" w14:textId="77777777" w:rsidR="00A21F8B" w:rsidRPr="000B18F7" w:rsidRDefault="00A21F8B" w:rsidP="00A21F8B">
      <w:pPr>
        <w:autoSpaceDE w:val="0"/>
        <w:autoSpaceDN w:val="0"/>
        <w:adjustRightInd w:val="0"/>
        <w:spacing w:after="0" w:line="240" w:lineRule="auto"/>
        <w:jc w:val="center"/>
        <w:rPr>
          <w:rFonts w:ascii="Times New Roman" w:hAnsi="Times New Roman" w:cs="Times New Roman"/>
          <w:sz w:val="24"/>
          <w:szCs w:val="24"/>
        </w:rPr>
      </w:pPr>
      <w:r w:rsidRPr="000B18F7">
        <w:rPr>
          <w:rFonts w:ascii="Times New Roman" w:hAnsi="Times New Roman" w:cs="Times New Roman"/>
          <w:sz w:val="24"/>
          <w:szCs w:val="24"/>
        </w:rPr>
        <w:t>(G. Ozols, J. Upenieks, I. Bērziņa)</w:t>
      </w:r>
    </w:p>
    <w:p w14:paraId="38F9FEEE" w14:textId="77777777" w:rsidR="00A21F8B" w:rsidRPr="000B18F7" w:rsidRDefault="00A21F8B" w:rsidP="00A21F8B">
      <w:pPr>
        <w:autoSpaceDE w:val="0"/>
        <w:autoSpaceDN w:val="0"/>
        <w:adjustRightInd w:val="0"/>
        <w:spacing w:after="0" w:line="240" w:lineRule="auto"/>
        <w:jc w:val="both"/>
        <w:rPr>
          <w:rFonts w:ascii="Times New Roman" w:hAnsi="Times New Roman" w:cs="Times New Roman"/>
          <w:sz w:val="28"/>
          <w:szCs w:val="28"/>
        </w:rPr>
      </w:pPr>
    </w:p>
    <w:p w14:paraId="69B5C6A0" w14:textId="36404809" w:rsidR="00A21F8B" w:rsidRPr="000B18F7" w:rsidRDefault="00A21F8B" w:rsidP="00A21F8B">
      <w:pPr>
        <w:spacing w:after="0"/>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 xml:space="preserve">1. Pieņemt zināšanai </w:t>
      </w:r>
      <w:r w:rsidRPr="000B18F7">
        <w:rPr>
          <w:rFonts w:ascii="Times New Roman" w:hAnsi="Times New Roman" w:cs="Times New Roman"/>
          <w:sz w:val="28"/>
          <w:szCs w:val="28"/>
          <w:lang w:eastAsia="lv-LV"/>
        </w:rPr>
        <w:t xml:space="preserve">VARAM sniegto informāciju </w:t>
      </w:r>
      <w:r w:rsidRPr="000B18F7">
        <w:rPr>
          <w:rFonts w:ascii="Times New Roman" w:eastAsia="Times New Roman" w:hAnsi="Times New Roman" w:cs="Times New Roman"/>
          <w:color w:val="000000" w:themeColor="text1"/>
          <w:sz w:val="28"/>
          <w:szCs w:val="28"/>
        </w:rPr>
        <w:t xml:space="preserve">par </w:t>
      </w:r>
      <w:r w:rsidR="003E3F5B" w:rsidRPr="000B18F7">
        <w:rPr>
          <w:rFonts w:ascii="Times New Roman" w:eastAsia="Times New Roman" w:hAnsi="Times New Roman" w:cs="Times New Roman"/>
          <w:color w:val="000000" w:themeColor="text1"/>
          <w:sz w:val="28"/>
          <w:szCs w:val="28"/>
        </w:rPr>
        <w:t xml:space="preserve">Atveseļošanas fonda </w:t>
      </w:r>
      <w:r w:rsidRPr="000B18F7">
        <w:rPr>
          <w:rFonts w:ascii="Times New Roman" w:eastAsia="Times New Roman" w:hAnsi="Times New Roman" w:cs="Times New Roman"/>
          <w:color w:val="000000" w:themeColor="text1"/>
          <w:sz w:val="28"/>
          <w:szCs w:val="28"/>
        </w:rPr>
        <w:t xml:space="preserve">2.1. reformu un investīciju virziena projektu īstenošanas </w:t>
      </w:r>
      <w:r w:rsidR="003E3F5B" w:rsidRPr="000B18F7">
        <w:rPr>
          <w:rFonts w:ascii="Times New Roman" w:eastAsia="Times New Roman" w:hAnsi="Times New Roman" w:cs="Times New Roman"/>
          <w:color w:val="000000" w:themeColor="text1"/>
          <w:sz w:val="28"/>
          <w:szCs w:val="28"/>
        </w:rPr>
        <w:t>progresu</w:t>
      </w:r>
      <w:r w:rsidRPr="000B18F7">
        <w:rPr>
          <w:rFonts w:ascii="Times New Roman" w:eastAsia="Times New Roman" w:hAnsi="Times New Roman" w:cs="Times New Roman"/>
          <w:color w:val="000000" w:themeColor="text1"/>
          <w:sz w:val="28"/>
          <w:szCs w:val="28"/>
        </w:rPr>
        <w:t>.</w:t>
      </w:r>
    </w:p>
    <w:p w14:paraId="6D44D51C" w14:textId="6E871604" w:rsidR="001225E4" w:rsidRPr="000B18F7" w:rsidRDefault="001225E4" w:rsidP="00A21F8B">
      <w:pPr>
        <w:spacing w:after="0"/>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2</w:t>
      </w:r>
      <w:r w:rsidR="00A21F8B" w:rsidRPr="000B18F7">
        <w:rPr>
          <w:rFonts w:ascii="Times New Roman" w:eastAsia="Times New Roman" w:hAnsi="Times New Roman" w:cs="Times New Roman"/>
          <w:color w:val="000000" w:themeColor="text1"/>
          <w:sz w:val="28"/>
          <w:szCs w:val="28"/>
        </w:rPr>
        <w:t xml:space="preserve">. VARAM līdz 2025. gada 30. aprīlim sagatavot </w:t>
      </w:r>
      <w:r w:rsidRPr="000B18F7">
        <w:rPr>
          <w:rFonts w:ascii="Times New Roman" w:eastAsia="Times New Roman" w:hAnsi="Times New Roman" w:cs="Times New Roman"/>
          <w:color w:val="000000" w:themeColor="text1"/>
          <w:sz w:val="28"/>
          <w:szCs w:val="28"/>
        </w:rPr>
        <w:t xml:space="preserve">grozījumus Ministru kabineta 14.07.2022. noteikumos Nr. 435 “Eiropas Savienības Atveseļošanas un noturības mehānisma plāna 2. komponentes "Digitālā transformācija" </w:t>
      </w:r>
      <w:r w:rsidRPr="000B18F7">
        <w:rPr>
          <w:rFonts w:ascii="Times New Roman" w:eastAsia="Times New Roman" w:hAnsi="Times New Roman" w:cs="Times New Roman"/>
          <w:color w:val="000000" w:themeColor="text1"/>
          <w:sz w:val="28"/>
          <w:szCs w:val="28"/>
        </w:rPr>
        <w:lastRenderedPageBreak/>
        <w:t xml:space="preserve">2.1. reformu un investīciju virziena </w:t>
      </w:r>
      <w:r w:rsidR="00C403FC">
        <w:rPr>
          <w:rFonts w:ascii="Times New Roman" w:eastAsia="Times New Roman" w:hAnsi="Times New Roman" w:cs="Times New Roman"/>
          <w:color w:val="000000" w:themeColor="text1"/>
          <w:sz w:val="28"/>
          <w:szCs w:val="28"/>
        </w:rPr>
        <w:t>“</w:t>
      </w:r>
      <w:r w:rsidRPr="000B18F7">
        <w:rPr>
          <w:rFonts w:ascii="Times New Roman" w:eastAsia="Times New Roman" w:hAnsi="Times New Roman" w:cs="Times New Roman"/>
          <w:color w:val="000000" w:themeColor="text1"/>
          <w:sz w:val="28"/>
          <w:szCs w:val="28"/>
        </w:rPr>
        <w:t>Valsts pārvaldes, tai skaitā pašvaldību, digitālā transformācija</w:t>
      </w:r>
      <w:r w:rsidR="00C403FC">
        <w:rPr>
          <w:rFonts w:ascii="Times New Roman" w:eastAsia="Times New Roman" w:hAnsi="Times New Roman" w:cs="Times New Roman"/>
          <w:color w:val="000000" w:themeColor="text1"/>
          <w:sz w:val="28"/>
          <w:szCs w:val="28"/>
        </w:rPr>
        <w:t>”</w:t>
      </w:r>
      <w:r w:rsidRPr="000B18F7">
        <w:rPr>
          <w:rFonts w:ascii="Times New Roman" w:eastAsia="Times New Roman" w:hAnsi="Times New Roman" w:cs="Times New Roman"/>
          <w:color w:val="000000" w:themeColor="text1"/>
          <w:sz w:val="28"/>
          <w:szCs w:val="28"/>
        </w:rPr>
        <w:t xml:space="preserve"> īstenošanas noteikumi”, paredzot:</w:t>
      </w:r>
    </w:p>
    <w:p w14:paraId="002D5403" w14:textId="3F1F20CE" w:rsidR="001225E4" w:rsidRPr="000B18F7" w:rsidRDefault="001225E4" w:rsidP="00A21F8B">
      <w:pPr>
        <w:spacing w:after="0"/>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2.1. finansējuma pārdali starp investīciju nolūkiem atbilstoši identificētajiem ietaupījumiem īstenojamajos projektos un identificētajām nozaru prioritātēm, vienlaikus paredzot, ka par projektu aktivitātēm, kas saturiski skar pašvaldības, VARAM veic padziļinātu plānoto aktivitāšu analīzi un nepieciešamības gadījumā</w:t>
      </w:r>
      <w:r w:rsidR="00DC5CB8" w:rsidRPr="000B18F7">
        <w:rPr>
          <w:rFonts w:ascii="Times New Roman" w:eastAsia="Times New Roman" w:hAnsi="Times New Roman" w:cs="Times New Roman"/>
          <w:color w:val="000000" w:themeColor="text1"/>
          <w:sz w:val="28"/>
          <w:szCs w:val="28"/>
        </w:rPr>
        <w:t xml:space="preserve">, piedāvā precizētu finansējuma sadalījumu. Minētais nosacījums attiecas uz nolūka </w:t>
      </w:r>
      <w:r w:rsidR="00DC5CB8" w:rsidRPr="000B18F7">
        <w:rPr>
          <w:rFonts w:ascii="Times New Roman" w:eastAsia="Times New Roman" w:hAnsi="Times New Roman" w:cs="Times New Roman"/>
          <w:i/>
          <w:iCs/>
          <w:color w:val="000000" w:themeColor="text1"/>
          <w:sz w:val="28"/>
          <w:szCs w:val="28"/>
        </w:rPr>
        <w:t>“Pašvaldību pakalpojumu digitālā transformācija un pašvaldību atbalsta procesu modernizācija un centralizācija, tai skaitā sadarbībā ar valsts pārvaldes institūcijām”</w:t>
      </w:r>
      <w:r w:rsidR="00DC5CB8" w:rsidRPr="000B18F7">
        <w:rPr>
          <w:rFonts w:ascii="Times New Roman" w:eastAsia="Times New Roman" w:hAnsi="Times New Roman" w:cs="Times New Roman"/>
          <w:color w:val="000000" w:themeColor="text1"/>
          <w:sz w:val="28"/>
          <w:szCs w:val="28"/>
        </w:rPr>
        <w:t xml:space="preserve"> projektu papildu finansējuma piešķīrumiem</w:t>
      </w:r>
      <w:r w:rsidR="002C517E" w:rsidRPr="000B18F7">
        <w:rPr>
          <w:rFonts w:ascii="Times New Roman" w:eastAsia="Times New Roman" w:hAnsi="Times New Roman" w:cs="Times New Roman"/>
          <w:color w:val="000000" w:themeColor="text1"/>
          <w:sz w:val="28"/>
          <w:szCs w:val="28"/>
        </w:rPr>
        <w:t>:</w:t>
      </w:r>
    </w:p>
    <w:p w14:paraId="627F89F9" w14:textId="21D1A2D9" w:rsidR="002C517E" w:rsidRPr="000B18F7" w:rsidRDefault="002C517E" w:rsidP="00A21F8B">
      <w:pPr>
        <w:spacing w:after="0"/>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2.1.1. “Labklājības nozares un pašvaldību sociālās sfēras platformas “DigiSoc” izstrāde un ieviešana” (LM);</w:t>
      </w:r>
    </w:p>
    <w:p w14:paraId="63FC99A6" w14:textId="08D263E3" w:rsidR="002C517E" w:rsidRPr="000B18F7" w:rsidRDefault="002C517E" w:rsidP="00A21F8B">
      <w:pPr>
        <w:spacing w:after="0"/>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2.1.</w:t>
      </w:r>
      <w:r w:rsidR="00E74428" w:rsidRPr="000B18F7">
        <w:rPr>
          <w:rFonts w:ascii="Times New Roman" w:eastAsia="Times New Roman" w:hAnsi="Times New Roman" w:cs="Times New Roman"/>
          <w:color w:val="000000" w:themeColor="text1"/>
          <w:sz w:val="28"/>
          <w:szCs w:val="28"/>
        </w:rPr>
        <w:t>2</w:t>
      </w:r>
      <w:r w:rsidRPr="000B18F7">
        <w:rPr>
          <w:rFonts w:ascii="Times New Roman" w:eastAsia="Times New Roman" w:hAnsi="Times New Roman" w:cs="Times New Roman"/>
          <w:color w:val="000000" w:themeColor="text1"/>
          <w:sz w:val="28"/>
          <w:szCs w:val="28"/>
        </w:rPr>
        <w:t xml:space="preserve">. “Vienotās kontaktu centra platformas (112) un Elektronisko notikumu žurnālu valsts </w:t>
      </w:r>
      <w:r w:rsidR="00E74428" w:rsidRPr="000B18F7">
        <w:rPr>
          <w:rFonts w:ascii="Times New Roman" w:eastAsia="Times New Roman" w:hAnsi="Times New Roman" w:cs="Times New Roman"/>
          <w:color w:val="000000" w:themeColor="text1"/>
          <w:sz w:val="28"/>
          <w:szCs w:val="28"/>
        </w:rPr>
        <w:t>un pašvaldību līmenī integrācija” (IeM);</w:t>
      </w:r>
    </w:p>
    <w:p w14:paraId="5BE4711A" w14:textId="1A08ACD6" w:rsidR="00E74428" w:rsidRPr="000B18F7" w:rsidRDefault="00E74428" w:rsidP="00A21F8B">
      <w:pPr>
        <w:spacing w:after="0"/>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 xml:space="preserve">2.1.3. “Atvieglojumu pārvaldības pakalpojuma pilnveide un ieviešanas atbalsts” (VARAM); </w:t>
      </w:r>
    </w:p>
    <w:p w14:paraId="2930EDF6" w14:textId="15469862" w:rsidR="001225E4" w:rsidRPr="000B18F7" w:rsidRDefault="00E74428" w:rsidP="00A21F8B">
      <w:pPr>
        <w:spacing w:after="0"/>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2.1.4. “Pašvaldību vēlēšanu un referendumu IS funkcionalitātes pilnveide” (VARAM);</w:t>
      </w:r>
    </w:p>
    <w:p w14:paraId="40E3EE38" w14:textId="3C26363D" w:rsidR="00E74428" w:rsidRPr="000B18F7" w:rsidRDefault="00E74428" w:rsidP="00A21F8B">
      <w:pPr>
        <w:spacing w:after="0"/>
        <w:ind w:firstLine="709"/>
        <w:contextualSpacing/>
        <w:jc w:val="both"/>
        <w:rPr>
          <w:rFonts w:ascii="Times New Roman" w:eastAsia="Times New Roman" w:hAnsi="Times New Roman" w:cs="Times New Roman"/>
          <w:b/>
          <w:bCs/>
          <w:color w:val="000000" w:themeColor="text1"/>
          <w:sz w:val="28"/>
          <w:szCs w:val="28"/>
        </w:rPr>
      </w:pPr>
      <w:r w:rsidRPr="000B18F7">
        <w:rPr>
          <w:rFonts w:ascii="Times New Roman" w:eastAsia="Times New Roman" w:hAnsi="Times New Roman" w:cs="Times New Roman"/>
          <w:color w:val="000000" w:themeColor="text1"/>
          <w:sz w:val="28"/>
          <w:szCs w:val="28"/>
        </w:rPr>
        <w:t>2.2. visu A</w:t>
      </w:r>
      <w:r w:rsidR="003A1AEB" w:rsidRPr="000B18F7">
        <w:rPr>
          <w:rFonts w:ascii="Times New Roman" w:eastAsia="Times New Roman" w:hAnsi="Times New Roman" w:cs="Times New Roman"/>
          <w:color w:val="000000" w:themeColor="text1"/>
          <w:sz w:val="28"/>
          <w:szCs w:val="28"/>
        </w:rPr>
        <w:t>tveseļošanas fonda</w:t>
      </w:r>
      <w:r w:rsidRPr="000B18F7">
        <w:rPr>
          <w:rFonts w:ascii="Times New Roman" w:eastAsia="Times New Roman" w:hAnsi="Times New Roman" w:cs="Times New Roman"/>
          <w:color w:val="000000" w:themeColor="text1"/>
          <w:sz w:val="28"/>
          <w:szCs w:val="28"/>
        </w:rPr>
        <w:t xml:space="preserve"> 2.1 investīciju attiecināmo izmaksu loka paplašināšanu ar risinājumu noturības un kiberdrošības uzlabojumu izmaksām, kā arī pieļaujot Ministru kabineta saskaņotus izņēmumus projekta īstenošanas un administrēšanas personāla proporcionālajam limitam gadījumos, kad projekti to sekmīgas īstenošanas rezultātā ir ietaupījuši pakalpojumu vai preču sagādes izmaksas.</w:t>
      </w:r>
    </w:p>
    <w:p w14:paraId="7FEBDB2C" w14:textId="3ED54A84" w:rsidR="001225E4" w:rsidRPr="000B18F7" w:rsidRDefault="00E74428" w:rsidP="001225E4">
      <w:pPr>
        <w:spacing w:after="0"/>
        <w:ind w:firstLine="709"/>
        <w:contextualSpacing/>
        <w:jc w:val="both"/>
        <w:rPr>
          <w:rFonts w:ascii="Times New Roman" w:eastAsia="Times New Roman" w:hAnsi="Times New Roman" w:cs="Times New Roman"/>
          <w:color w:val="000000" w:themeColor="text1"/>
          <w:sz w:val="28"/>
          <w:szCs w:val="28"/>
        </w:rPr>
      </w:pPr>
      <w:r w:rsidRPr="000B18F7">
        <w:rPr>
          <w:rFonts w:ascii="Times New Roman" w:eastAsia="Times New Roman" w:hAnsi="Times New Roman" w:cs="Times New Roman"/>
          <w:color w:val="000000" w:themeColor="text1"/>
          <w:sz w:val="28"/>
          <w:szCs w:val="28"/>
        </w:rPr>
        <w:t>3</w:t>
      </w:r>
      <w:r w:rsidR="001225E4" w:rsidRPr="000B18F7">
        <w:rPr>
          <w:rFonts w:ascii="Times New Roman" w:eastAsia="Times New Roman" w:hAnsi="Times New Roman" w:cs="Times New Roman"/>
          <w:color w:val="000000" w:themeColor="text1"/>
          <w:sz w:val="28"/>
          <w:szCs w:val="28"/>
        </w:rPr>
        <w:t>. Nozaru ministrijām līdz 2025. gada 30. aprīlim sagatavot un iesniegt Ministru kabinetā grozījumus projekt</w:t>
      </w:r>
      <w:r w:rsidR="00C44627">
        <w:rPr>
          <w:rFonts w:ascii="Times New Roman" w:eastAsia="Times New Roman" w:hAnsi="Times New Roman" w:cs="Times New Roman"/>
          <w:color w:val="000000" w:themeColor="text1"/>
          <w:sz w:val="28"/>
          <w:szCs w:val="28"/>
        </w:rPr>
        <w:t>u</w:t>
      </w:r>
      <w:r w:rsidR="001225E4" w:rsidRPr="000B18F7">
        <w:rPr>
          <w:rFonts w:ascii="Times New Roman" w:eastAsia="Times New Roman" w:hAnsi="Times New Roman" w:cs="Times New Roman"/>
          <w:color w:val="000000" w:themeColor="text1"/>
          <w:sz w:val="28"/>
          <w:szCs w:val="28"/>
        </w:rPr>
        <w:t xml:space="preserve">, kuros ir izveidojies ietaupījums, pasēs, samazinot projekta finansējumu. </w:t>
      </w:r>
    </w:p>
    <w:p w14:paraId="16441DE6" w14:textId="5D754350" w:rsidR="001225E4" w:rsidRPr="000B18F7" w:rsidRDefault="000B18F7" w:rsidP="001225E4">
      <w:pPr>
        <w:spacing w:after="0"/>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1225E4" w:rsidRPr="000B18F7">
        <w:rPr>
          <w:rFonts w:ascii="Times New Roman" w:eastAsia="Times New Roman" w:hAnsi="Times New Roman" w:cs="Times New Roman"/>
          <w:color w:val="000000" w:themeColor="text1"/>
          <w:sz w:val="28"/>
          <w:szCs w:val="28"/>
        </w:rPr>
        <w:t>. </w:t>
      </w:r>
      <w:r w:rsidR="00E05F39" w:rsidRPr="000B18F7">
        <w:rPr>
          <w:rFonts w:ascii="Times New Roman" w:eastAsia="Times New Roman" w:hAnsi="Times New Roman" w:cs="Times New Roman"/>
          <w:color w:val="000000" w:themeColor="text1"/>
          <w:sz w:val="28"/>
          <w:szCs w:val="28"/>
        </w:rPr>
        <w:t>Pēc šī protokollēmuma 2.</w:t>
      </w:r>
      <w:r w:rsidR="00044ACD">
        <w:rPr>
          <w:rFonts w:ascii="Times New Roman" w:eastAsia="Times New Roman" w:hAnsi="Times New Roman" w:cs="Times New Roman"/>
          <w:color w:val="000000" w:themeColor="text1"/>
          <w:sz w:val="28"/>
          <w:szCs w:val="28"/>
        </w:rPr>
        <w:t> </w:t>
      </w:r>
      <w:r w:rsidR="00E05F39" w:rsidRPr="000B18F7">
        <w:rPr>
          <w:rFonts w:ascii="Times New Roman" w:eastAsia="Times New Roman" w:hAnsi="Times New Roman" w:cs="Times New Roman"/>
          <w:color w:val="000000" w:themeColor="text1"/>
          <w:sz w:val="28"/>
          <w:szCs w:val="28"/>
        </w:rPr>
        <w:t>punktā minēto grozījumu apstiprināšanas Ministru kabinetā, bet ne vēlāk kā līdz 2025. gada 1. septembrim n</w:t>
      </w:r>
      <w:r w:rsidR="001225E4" w:rsidRPr="000B18F7">
        <w:rPr>
          <w:rFonts w:ascii="Times New Roman" w:eastAsia="Times New Roman" w:hAnsi="Times New Roman" w:cs="Times New Roman"/>
          <w:color w:val="000000" w:themeColor="text1"/>
          <w:sz w:val="28"/>
          <w:szCs w:val="28"/>
        </w:rPr>
        <w:t>ozaru ministrijām sagatavot un iesniegt Ministru kabinetā grozījumus projektu pasēs, iekļaujot atbalstītās papildu aktivitātes un finansējumu.</w:t>
      </w:r>
    </w:p>
    <w:p w14:paraId="6CFBFBDF" w14:textId="77777777" w:rsidR="00A21F8B" w:rsidRPr="000B18F7" w:rsidRDefault="00A21F8B" w:rsidP="00A21F8B">
      <w:pPr>
        <w:autoSpaceDE w:val="0"/>
        <w:autoSpaceDN w:val="0"/>
        <w:adjustRightInd w:val="0"/>
        <w:rPr>
          <w:rFonts w:ascii="Times New Roman" w:hAnsi="Times New Roman" w:cs="Times New Roman"/>
          <w:sz w:val="28"/>
          <w:szCs w:val="28"/>
        </w:rPr>
      </w:pPr>
    </w:p>
    <w:p w14:paraId="74C8F365" w14:textId="77777777" w:rsidR="00A21F8B" w:rsidRPr="000B18F7" w:rsidRDefault="00A21F8B" w:rsidP="004C2586">
      <w:pPr>
        <w:autoSpaceDE w:val="0"/>
        <w:autoSpaceDN w:val="0"/>
        <w:adjustRightInd w:val="0"/>
        <w:spacing w:after="0" w:line="240" w:lineRule="auto"/>
        <w:jc w:val="both"/>
        <w:rPr>
          <w:rFonts w:ascii="Times New Roman" w:hAnsi="Times New Roman" w:cs="Times New Roman"/>
          <w:sz w:val="28"/>
          <w:szCs w:val="28"/>
        </w:rPr>
      </w:pPr>
    </w:p>
    <w:p w14:paraId="7BC6A62E" w14:textId="77777777" w:rsidR="00A21F8B" w:rsidRPr="000B18F7" w:rsidRDefault="00A21F8B" w:rsidP="004C2586">
      <w:pPr>
        <w:autoSpaceDE w:val="0"/>
        <w:autoSpaceDN w:val="0"/>
        <w:adjustRightInd w:val="0"/>
        <w:spacing w:after="0" w:line="240" w:lineRule="auto"/>
        <w:jc w:val="both"/>
        <w:rPr>
          <w:rFonts w:ascii="Times New Roman" w:hAnsi="Times New Roman" w:cs="Times New Roman"/>
          <w:sz w:val="28"/>
          <w:szCs w:val="28"/>
        </w:rPr>
      </w:pPr>
    </w:p>
    <w:p w14:paraId="611636BB" w14:textId="1D236F87" w:rsidR="00765B83" w:rsidRPr="000B18F7" w:rsidRDefault="004C2586" w:rsidP="004C2586">
      <w:pPr>
        <w:autoSpaceDE w:val="0"/>
        <w:autoSpaceDN w:val="0"/>
        <w:adjustRightInd w:val="0"/>
        <w:spacing w:after="0" w:line="240" w:lineRule="auto"/>
        <w:jc w:val="both"/>
        <w:rPr>
          <w:rFonts w:ascii="Times New Roman" w:hAnsi="Times New Roman" w:cs="Times New Roman"/>
          <w:sz w:val="24"/>
          <w:szCs w:val="24"/>
        </w:rPr>
      </w:pPr>
      <w:r w:rsidRPr="000B18F7">
        <w:rPr>
          <w:rFonts w:ascii="Times New Roman" w:hAnsi="Times New Roman" w:cs="Times New Roman"/>
          <w:sz w:val="24"/>
          <w:szCs w:val="24"/>
        </w:rPr>
        <w:t xml:space="preserve">Sēdi slēdz plkst. </w:t>
      </w:r>
      <w:r w:rsidR="00412962" w:rsidRPr="000B18F7">
        <w:rPr>
          <w:rFonts w:ascii="Times New Roman" w:hAnsi="Times New Roman" w:cs="Times New Roman"/>
          <w:sz w:val="24"/>
          <w:szCs w:val="24"/>
        </w:rPr>
        <w:t>10:05</w:t>
      </w:r>
    </w:p>
    <w:p w14:paraId="4BDABE42" w14:textId="740F177A" w:rsidR="00771859" w:rsidRPr="000B18F7" w:rsidRDefault="00771859" w:rsidP="004C2586">
      <w:pPr>
        <w:autoSpaceDE w:val="0"/>
        <w:autoSpaceDN w:val="0"/>
        <w:adjustRightInd w:val="0"/>
        <w:spacing w:after="0" w:line="240" w:lineRule="auto"/>
        <w:jc w:val="both"/>
        <w:rPr>
          <w:rFonts w:ascii="Times New Roman" w:hAnsi="Times New Roman" w:cs="Times New Roman"/>
          <w:sz w:val="24"/>
          <w:szCs w:val="24"/>
        </w:rPr>
      </w:pPr>
    </w:p>
    <w:p w14:paraId="0204AB8B" w14:textId="77777777" w:rsidR="003327BD" w:rsidRPr="000B18F7" w:rsidRDefault="003327BD" w:rsidP="004C2586">
      <w:pPr>
        <w:autoSpaceDE w:val="0"/>
        <w:autoSpaceDN w:val="0"/>
        <w:adjustRightInd w:val="0"/>
        <w:spacing w:after="0" w:line="240" w:lineRule="auto"/>
        <w:jc w:val="both"/>
        <w:rPr>
          <w:rFonts w:ascii="Times New Roman" w:hAnsi="Times New Roman" w:cs="Times New Roman"/>
          <w:sz w:val="24"/>
          <w:szCs w:val="24"/>
        </w:rPr>
      </w:pPr>
    </w:p>
    <w:tbl>
      <w:tblPr>
        <w:tblW w:w="8931" w:type="dxa"/>
        <w:tblLook w:val="04A0" w:firstRow="1" w:lastRow="0" w:firstColumn="1" w:lastColumn="0" w:noHBand="0" w:noVBand="1"/>
      </w:tblPr>
      <w:tblGrid>
        <w:gridCol w:w="3969"/>
        <w:gridCol w:w="2694"/>
        <w:gridCol w:w="2268"/>
      </w:tblGrid>
      <w:tr w:rsidR="004C2586" w:rsidRPr="000B18F7" w14:paraId="176F80B6" w14:textId="77777777" w:rsidTr="002D5E11">
        <w:tc>
          <w:tcPr>
            <w:tcW w:w="3969" w:type="dxa"/>
            <w:vAlign w:val="center"/>
          </w:tcPr>
          <w:p w14:paraId="5D52AB1F" w14:textId="36F09A36" w:rsidR="004C2586" w:rsidRPr="000B18F7" w:rsidRDefault="00C17D27" w:rsidP="002D5E11">
            <w:pPr>
              <w:spacing w:after="0" w:line="240" w:lineRule="auto"/>
              <w:ind w:hanging="113"/>
              <w:rPr>
                <w:rFonts w:ascii="Times New Roman" w:eastAsia="Calibri" w:hAnsi="Times New Roman" w:cs="Times New Roman"/>
                <w:sz w:val="26"/>
                <w:szCs w:val="26"/>
              </w:rPr>
            </w:pPr>
            <w:r w:rsidRPr="000B18F7">
              <w:rPr>
                <w:rFonts w:ascii="Times New Roman" w:hAnsi="Times New Roman" w:cs="Times New Roman"/>
                <w:sz w:val="24"/>
                <w:szCs w:val="24"/>
                <w:lang w:eastAsia="lv-LV"/>
              </w:rPr>
              <w:t>Viedās administrācijas un reģionālās attīstības ministre</w:t>
            </w:r>
          </w:p>
        </w:tc>
        <w:tc>
          <w:tcPr>
            <w:tcW w:w="2694" w:type="dxa"/>
            <w:vAlign w:val="center"/>
          </w:tcPr>
          <w:p w14:paraId="477B9D20" w14:textId="77777777" w:rsidR="004C2586" w:rsidRPr="000B18F7"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0B18F7">
              <w:rPr>
                <w:rFonts w:ascii="Times New Roman" w:eastAsia="Calibri" w:hAnsi="Times New Roman" w:cs="Times New Roman"/>
                <w:sz w:val="26"/>
                <w:szCs w:val="26"/>
              </w:rPr>
              <w:t>(paraksts*)</w:t>
            </w:r>
          </w:p>
        </w:tc>
        <w:tc>
          <w:tcPr>
            <w:tcW w:w="2268" w:type="dxa"/>
            <w:vAlign w:val="center"/>
          </w:tcPr>
          <w:p w14:paraId="6C47BECC" w14:textId="48616355" w:rsidR="004C2586" w:rsidRPr="000B18F7" w:rsidRDefault="0057149C" w:rsidP="002D5E11">
            <w:pPr>
              <w:widowControl w:val="0"/>
              <w:spacing w:after="0" w:line="240" w:lineRule="auto"/>
              <w:rPr>
                <w:rFonts w:ascii="Times New Roman" w:eastAsia="Calibri" w:hAnsi="Times New Roman" w:cs="Times New Roman"/>
                <w:sz w:val="26"/>
                <w:szCs w:val="26"/>
              </w:rPr>
            </w:pPr>
            <w:r w:rsidRPr="000B18F7">
              <w:rPr>
                <w:rFonts w:ascii="Times New Roman" w:eastAsia="Calibri" w:hAnsi="Times New Roman" w:cs="Times New Roman"/>
                <w:sz w:val="26"/>
                <w:szCs w:val="26"/>
              </w:rPr>
              <w:t>Inga Bērziņa</w:t>
            </w:r>
            <w:r w:rsidR="004C2586" w:rsidRPr="000B18F7">
              <w:rPr>
                <w:rFonts w:ascii="Times New Roman" w:eastAsia="Calibri" w:hAnsi="Times New Roman" w:cs="Times New Roman"/>
                <w:sz w:val="26"/>
                <w:szCs w:val="26"/>
              </w:rPr>
              <w:t xml:space="preserve"> </w:t>
            </w:r>
          </w:p>
        </w:tc>
      </w:tr>
    </w:tbl>
    <w:p w14:paraId="2BA98F79" w14:textId="77EEE187" w:rsidR="004C2586" w:rsidRPr="000B18F7" w:rsidRDefault="004C2586" w:rsidP="004C2586">
      <w:pPr>
        <w:widowControl w:val="0"/>
        <w:spacing w:after="0" w:line="240" w:lineRule="auto"/>
        <w:jc w:val="both"/>
        <w:rPr>
          <w:rFonts w:ascii="Times New Roman" w:eastAsia="Calibri" w:hAnsi="Times New Roman" w:cs="Times New Roman"/>
          <w:sz w:val="16"/>
          <w:szCs w:val="16"/>
        </w:rPr>
      </w:pPr>
    </w:p>
    <w:p w14:paraId="224F025D" w14:textId="77777777" w:rsidR="00522E7F" w:rsidRPr="000B18F7" w:rsidRDefault="00522E7F"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Pr="000B18F7" w:rsidRDefault="00E4175B" w:rsidP="00E4175B">
      <w:pPr>
        <w:widowControl w:val="0"/>
        <w:spacing w:after="0" w:line="240" w:lineRule="auto"/>
        <w:jc w:val="both"/>
        <w:rPr>
          <w:rFonts w:ascii="Times New Roman" w:eastAsia="Calibri" w:hAnsi="Times New Roman" w:cs="Times New Roman"/>
          <w:sz w:val="20"/>
          <w:szCs w:val="20"/>
        </w:rPr>
      </w:pPr>
      <w:r w:rsidRPr="000B18F7">
        <w:rPr>
          <w:rFonts w:ascii="Times New Roman" w:eastAsia="Calibri" w:hAnsi="Times New Roman" w:cs="Times New Roman"/>
          <w:sz w:val="20"/>
          <w:szCs w:val="20"/>
        </w:rPr>
        <w:t>* Dokuments ir parakstīts ar drošu elektronisko parakstu</w:t>
      </w:r>
      <w:bookmarkEnd w:id="0"/>
      <w:bookmarkEnd w:id="1"/>
    </w:p>
    <w:sectPr w:rsidR="004C2586" w:rsidRPr="000B18F7" w:rsidSect="006C07CF">
      <w:headerReference w:type="even" r:id="rId11"/>
      <w:headerReference w:type="defaul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6A5BA" w14:textId="77777777" w:rsidR="00357319" w:rsidRDefault="00357319" w:rsidP="00D774B1">
      <w:pPr>
        <w:spacing w:after="0" w:line="240" w:lineRule="auto"/>
      </w:pPr>
      <w:r>
        <w:separator/>
      </w:r>
    </w:p>
  </w:endnote>
  <w:endnote w:type="continuationSeparator" w:id="0">
    <w:p w14:paraId="6EE37EAC" w14:textId="77777777" w:rsidR="00357319" w:rsidRDefault="00357319" w:rsidP="00D774B1">
      <w:pPr>
        <w:spacing w:after="0" w:line="240" w:lineRule="auto"/>
      </w:pPr>
      <w:r>
        <w:continuationSeparator/>
      </w:r>
    </w:p>
  </w:endnote>
  <w:endnote w:type="continuationNotice" w:id="1">
    <w:p w14:paraId="3E98C107" w14:textId="77777777" w:rsidR="00357319" w:rsidRDefault="00357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B420D" w14:textId="77777777" w:rsidR="00357319" w:rsidRDefault="00357319" w:rsidP="00D774B1">
      <w:pPr>
        <w:spacing w:after="0" w:line="240" w:lineRule="auto"/>
      </w:pPr>
      <w:r>
        <w:separator/>
      </w:r>
    </w:p>
  </w:footnote>
  <w:footnote w:type="continuationSeparator" w:id="0">
    <w:p w14:paraId="43CCA3C3" w14:textId="77777777" w:rsidR="00357319" w:rsidRDefault="00357319" w:rsidP="00D774B1">
      <w:pPr>
        <w:spacing w:after="0" w:line="240" w:lineRule="auto"/>
      </w:pPr>
      <w:r>
        <w:continuationSeparator/>
      </w:r>
    </w:p>
  </w:footnote>
  <w:footnote w:type="continuationNotice" w:id="1">
    <w:p w14:paraId="25A863AD" w14:textId="77777777" w:rsidR="00357319" w:rsidRDefault="003573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C354" w14:textId="65BF3EEB"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412962">
          <w:rPr>
            <w:rFonts w:ascii="Times New Roman" w:hAnsi="Times New Roman" w:cs="Times New Roman"/>
            <w:noProof/>
          </w:rPr>
          <w:t>4</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79936403"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412962">
          <w:rPr>
            <w:rFonts w:ascii="Times New Roman" w:hAnsi="Times New Roman" w:cs="Times New Roman"/>
            <w:noProof/>
          </w:rPr>
          <w:t>5</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9925982"/>
    <w:multiLevelType w:val="hybridMultilevel"/>
    <w:tmpl w:val="2256C57C"/>
    <w:lvl w:ilvl="0" w:tplc="05DAE3E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1D377FCE"/>
    <w:multiLevelType w:val="hybridMultilevel"/>
    <w:tmpl w:val="CE0418EE"/>
    <w:lvl w:ilvl="0" w:tplc="FFFFFFFF">
      <w:start w:val="1"/>
      <w:numFmt w:val="decimal"/>
      <w:lvlText w:val="%1."/>
      <w:lvlJc w:val="left"/>
      <w:pPr>
        <w:ind w:left="360" w:hanging="360"/>
      </w:pPr>
      <w:rPr>
        <w:rFonts w:hint="default"/>
        <w:b w:val="0"/>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8"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9"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3"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4"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5" w15:restartNumberingAfterBreak="0">
    <w:nsid w:val="389C7D4F"/>
    <w:multiLevelType w:val="hybridMultilevel"/>
    <w:tmpl w:val="FFFFFFFF"/>
    <w:lvl w:ilvl="0" w:tplc="5B58BFEA">
      <w:start w:val="1"/>
      <w:numFmt w:val="decimal"/>
      <w:lvlText w:val="%1."/>
      <w:lvlJc w:val="left"/>
      <w:pPr>
        <w:ind w:left="720" w:hanging="360"/>
      </w:pPr>
    </w:lvl>
    <w:lvl w:ilvl="1" w:tplc="F454C974">
      <w:start w:val="1"/>
      <w:numFmt w:val="lowerLetter"/>
      <w:lvlText w:val="%2."/>
      <w:lvlJc w:val="left"/>
      <w:pPr>
        <w:ind w:left="1440" w:hanging="360"/>
      </w:pPr>
    </w:lvl>
    <w:lvl w:ilvl="2" w:tplc="12EA04C2">
      <w:start w:val="1"/>
      <w:numFmt w:val="lowerRoman"/>
      <w:lvlText w:val="%3."/>
      <w:lvlJc w:val="right"/>
      <w:pPr>
        <w:ind w:left="2160" w:hanging="180"/>
      </w:pPr>
    </w:lvl>
    <w:lvl w:ilvl="3" w:tplc="0A06E014">
      <w:start w:val="1"/>
      <w:numFmt w:val="decimal"/>
      <w:lvlText w:val="%4."/>
      <w:lvlJc w:val="left"/>
      <w:pPr>
        <w:ind w:left="2880" w:hanging="360"/>
      </w:pPr>
    </w:lvl>
    <w:lvl w:ilvl="4" w:tplc="F9EED4E2">
      <w:start w:val="1"/>
      <w:numFmt w:val="lowerLetter"/>
      <w:lvlText w:val="%5."/>
      <w:lvlJc w:val="left"/>
      <w:pPr>
        <w:ind w:left="3600" w:hanging="360"/>
      </w:pPr>
    </w:lvl>
    <w:lvl w:ilvl="5" w:tplc="6526FF6E">
      <w:start w:val="1"/>
      <w:numFmt w:val="lowerRoman"/>
      <w:lvlText w:val="%6."/>
      <w:lvlJc w:val="right"/>
      <w:pPr>
        <w:ind w:left="4320" w:hanging="180"/>
      </w:pPr>
    </w:lvl>
    <w:lvl w:ilvl="6" w:tplc="C67E4EBA">
      <w:start w:val="1"/>
      <w:numFmt w:val="decimal"/>
      <w:lvlText w:val="%7."/>
      <w:lvlJc w:val="left"/>
      <w:pPr>
        <w:ind w:left="5040" w:hanging="360"/>
      </w:pPr>
    </w:lvl>
    <w:lvl w:ilvl="7" w:tplc="91E6886C">
      <w:start w:val="1"/>
      <w:numFmt w:val="lowerLetter"/>
      <w:lvlText w:val="%8."/>
      <w:lvlJc w:val="left"/>
      <w:pPr>
        <w:ind w:left="5760" w:hanging="360"/>
      </w:pPr>
    </w:lvl>
    <w:lvl w:ilvl="8" w:tplc="0038A12A">
      <w:start w:val="1"/>
      <w:numFmt w:val="lowerRoman"/>
      <w:lvlText w:val="%9."/>
      <w:lvlJc w:val="right"/>
      <w:pPr>
        <w:ind w:left="6480" w:hanging="180"/>
      </w:pPr>
    </w:lvl>
  </w:abstractNum>
  <w:abstractNum w:abstractNumId="16"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1"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2"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3"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4"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9"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4" w15:restartNumberingAfterBreak="0">
    <w:nsid w:val="63B441F1"/>
    <w:multiLevelType w:val="hybridMultilevel"/>
    <w:tmpl w:val="CE0418EE"/>
    <w:lvl w:ilvl="0" w:tplc="D7B6F4F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6"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7"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8"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9"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0"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1582565236">
    <w:abstractNumId w:val="38"/>
  </w:num>
  <w:num w:numId="2" w16cid:durableId="1720662237">
    <w:abstractNumId w:val="32"/>
  </w:num>
  <w:num w:numId="3" w16cid:durableId="205962661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0157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7855211">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646464">
    <w:abstractNumId w:val="29"/>
  </w:num>
  <w:num w:numId="7" w16cid:durableId="8666015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542090">
    <w:abstractNumId w:val="28"/>
  </w:num>
  <w:num w:numId="9" w16cid:durableId="1918515344">
    <w:abstractNumId w:val="31"/>
  </w:num>
  <w:num w:numId="10" w16cid:durableId="129712289">
    <w:abstractNumId w:val="40"/>
  </w:num>
  <w:num w:numId="11" w16cid:durableId="50982932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5469178">
    <w:abstractNumId w:val="4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1166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42794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7865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509669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8589476">
    <w:abstractNumId w:val="17"/>
  </w:num>
  <w:num w:numId="18" w16cid:durableId="831138756">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4897192">
    <w:abstractNumId w:val="26"/>
  </w:num>
  <w:num w:numId="20" w16cid:durableId="1579293277">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43071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1094548">
    <w:abstractNumId w:val="22"/>
  </w:num>
  <w:num w:numId="23" w16cid:durableId="188174128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7897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51156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09479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168828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56848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7836954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0182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401280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58177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75619758">
    <w:abstractNumId w:val="35"/>
  </w:num>
  <w:num w:numId="34" w16cid:durableId="1988971718">
    <w:abstractNumId w:val="41"/>
  </w:num>
  <w:num w:numId="35" w16cid:durableId="366102605">
    <w:abstractNumId w:val="25"/>
  </w:num>
  <w:num w:numId="36" w16cid:durableId="445542063">
    <w:abstractNumId w:val="0"/>
  </w:num>
  <w:num w:numId="37" w16cid:durableId="12447293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504901">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76888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2048681">
    <w:abstractNumId w:val="3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0966764">
    <w:abstractNumId w:val="27"/>
  </w:num>
  <w:num w:numId="42" w16cid:durableId="5399055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4101517">
    <w:abstractNumId w:val="30"/>
  </w:num>
  <w:num w:numId="44" w16cid:durableId="453446504">
    <w:abstractNumId w:val="5"/>
  </w:num>
  <w:num w:numId="45" w16cid:durableId="379213051">
    <w:abstractNumId w:val="34"/>
  </w:num>
  <w:num w:numId="46" w16cid:durableId="2091459440">
    <w:abstractNumId w:val="3"/>
  </w:num>
  <w:num w:numId="47" w16cid:durableId="140568187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1CD0"/>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83B"/>
    <w:rsid w:val="00016A84"/>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7A6"/>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4ACD"/>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467"/>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501"/>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5B7"/>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4CC8"/>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4847"/>
    <w:rsid w:val="000A5204"/>
    <w:rsid w:val="000A5324"/>
    <w:rsid w:val="000A66A7"/>
    <w:rsid w:val="000A6CA4"/>
    <w:rsid w:val="000A6F57"/>
    <w:rsid w:val="000A70E6"/>
    <w:rsid w:val="000A72E4"/>
    <w:rsid w:val="000A7674"/>
    <w:rsid w:val="000A7EC4"/>
    <w:rsid w:val="000B0846"/>
    <w:rsid w:val="000B1014"/>
    <w:rsid w:val="000B1615"/>
    <w:rsid w:val="000B18F7"/>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A0E"/>
    <w:rsid w:val="000C0DFD"/>
    <w:rsid w:val="000C15D6"/>
    <w:rsid w:val="000C16E7"/>
    <w:rsid w:val="000C1EC6"/>
    <w:rsid w:val="000C2CF8"/>
    <w:rsid w:val="000C4515"/>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5F5"/>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1BEB"/>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3DF"/>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5E4"/>
    <w:rsid w:val="00122A92"/>
    <w:rsid w:val="0012344D"/>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0BD"/>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286"/>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46D"/>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1D27"/>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3CD"/>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1BF"/>
    <w:rsid w:val="001F3E38"/>
    <w:rsid w:val="001F5128"/>
    <w:rsid w:val="001F536B"/>
    <w:rsid w:val="001F58B5"/>
    <w:rsid w:val="001F6243"/>
    <w:rsid w:val="001F6474"/>
    <w:rsid w:val="001F6671"/>
    <w:rsid w:val="001F67A4"/>
    <w:rsid w:val="001F69E3"/>
    <w:rsid w:val="001F6BF6"/>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6E47"/>
    <w:rsid w:val="0020715B"/>
    <w:rsid w:val="00207472"/>
    <w:rsid w:val="0020755F"/>
    <w:rsid w:val="0020777D"/>
    <w:rsid w:val="0021081C"/>
    <w:rsid w:val="00210FCB"/>
    <w:rsid w:val="00211476"/>
    <w:rsid w:val="002118A6"/>
    <w:rsid w:val="00211D4B"/>
    <w:rsid w:val="00211E55"/>
    <w:rsid w:val="0021205E"/>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5C4"/>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1871"/>
    <w:rsid w:val="00232802"/>
    <w:rsid w:val="00232A75"/>
    <w:rsid w:val="0023374E"/>
    <w:rsid w:val="00233ED0"/>
    <w:rsid w:val="00234606"/>
    <w:rsid w:val="002347F0"/>
    <w:rsid w:val="00234A80"/>
    <w:rsid w:val="00234BBB"/>
    <w:rsid w:val="00235371"/>
    <w:rsid w:val="0023571B"/>
    <w:rsid w:val="00235A6E"/>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4BE"/>
    <w:rsid w:val="00245FE2"/>
    <w:rsid w:val="002460D8"/>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48AC"/>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0FD2"/>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982"/>
    <w:rsid w:val="00294F6F"/>
    <w:rsid w:val="002952B2"/>
    <w:rsid w:val="0029668E"/>
    <w:rsid w:val="00297651"/>
    <w:rsid w:val="00297A60"/>
    <w:rsid w:val="00297A7A"/>
    <w:rsid w:val="00297BCD"/>
    <w:rsid w:val="002A08F6"/>
    <w:rsid w:val="002A0D20"/>
    <w:rsid w:val="002A0F50"/>
    <w:rsid w:val="002A1240"/>
    <w:rsid w:val="002A1A63"/>
    <w:rsid w:val="002A1C88"/>
    <w:rsid w:val="002A29D1"/>
    <w:rsid w:val="002A2CFD"/>
    <w:rsid w:val="002A3924"/>
    <w:rsid w:val="002A5176"/>
    <w:rsid w:val="002A519B"/>
    <w:rsid w:val="002A52E3"/>
    <w:rsid w:val="002A5667"/>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0E1"/>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17E"/>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DA1"/>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5339"/>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8E8"/>
    <w:rsid w:val="002F4EBC"/>
    <w:rsid w:val="002F5119"/>
    <w:rsid w:val="002F5783"/>
    <w:rsid w:val="002F5B62"/>
    <w:rsid w:val="002F658C"/>
    <w:rsid w:val="002F679D"/>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6F03"/>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B15"/>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37F5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319"/>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3C7"/>
    <w:rsid w:val="003644F5"/>
    <w:rsid w:val="003649B2"/>
    <w:rsid w:val="00364B02"/>
    <w:rsid w:val="00364D21"/>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8AE"/>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C9B"/>
    <w:rsid w:val="00396F6B"/>
    <w:rsid w:val="003970B4"/>
    <w:rsid w:val="00397265"/>
    <w:rsid w:val="003972D6"/>
    <w:rsid w:val="0039773D"/>
    <w:rsid w:val="00397DB6"/>
    <w:rsid w:val="003A0236"/>
    <w:rsid w:val="003A07CB"/>
    <w:rsid w:val="003A15EA"/>
    <w:rsid w:val="003A175D"/>
    <w:rsid w:val="003A1AEB"/>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8F"/>
    <w:rsid w:val="003C13DF"/>
    <w:rsid w:val="003C238F"/>
    <w:rsid w:val="003C23F5"/>
    <w:rsid w:val="003C24DF"/>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3F5B"/>
    <w:rsid w:val="003E42E6"/>
    <w:rsid w:val="003E533C"/>
    <w:rsid w:val="003E5AFC"/>
    <w:rsid w:val="003E5EB9"/>
    <w:rsid w:val="003E6364"/>
    <w:rsid w:val="003E6A06"/>
    <w:rsid w:val="003E7364"/>
    <w:rsid w:val="003E7505"/>
    <w:rsid w:val="003F0032"/>
    <w:rsid w:val="003F034F"/>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6C3"/>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62"/>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24"/>
    <w:rsid w:val="004215C5"/>
    <w:rsid w:val="0042160B"/>
    <w:rsid w:val="00421983"/>
    <w:rsid w:val="00421AA6"/>
    <w:rsid w:val="00421B6A"/>
    <w:rsid w:val="00421C80"/>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0BE"/>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204"/>
    <w:rsid w:val="004566A0"/>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111"/>
    <w:rsid w:val="0049046C"/>
    <w:rsid w:val="0049094F"/>
    <w:rsid w:val="00490973"/>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AAB"/>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104"/>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2E7F"/>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313"/>
    <w:rsid w:val="0054274A"/>
    <w:rsid w:val="00542D04"/>
    <w:rsid w:val="00542F16"/>
    <w:rsid w:val="005433C0"/>
    <w:rsid w:val="005433ED"/>
    <w:rsid w:val="00544296"/>
    <w:rsid w:val="00544606"/>
    <w:rsid w:val="0054491A"/>
    <w:rsid w:val="00544A23"/>
    <w:rsid w:val="00544B2E"/>
    <w:rsid w:val="00544D9B"/>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9C"/>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B59"/>
    <w:rsid w:val="00583C24"/>
    <w:rsid w:val="00583CE3"/>
    <w:rsid w:val="00583D4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082D"/>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881"/>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8F3"/>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2EC4"/>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4B4"/>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2DDC"/>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10"/>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A4E"/>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287"/>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979"/>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4A3"/>
    <w:rsid w:val="006727FC"/>
    <w:rsid w:val="00672C3B"/>
    <w:rsid w:val="006730BD"/>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80B"/>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454"/>
    <w:rsid w:val="006B1AC9"/>
    <w:rsid w:val="006B1E0B"/>
    <w:rsid w:val="006B2310"/>
    <w:rsid w:val="006B2689"/>
    <w:rsid w:val="006B3B73"/>
    <w:rsid w:val="006B3F80"/>
    <w:rsid w:val="006B3FFE"/>
    <w:rsid w:val="006B458B"/>
    <w:rsid w:val="006B4C50"/>
    <w:rsid w:val="006B5758"/>
    <w:rsid w:val="006B5826"/>
    <w:rsid w:val="006B5F2D"/>
    <w:rsid w:val="006B609B"/>
    <w:rsid w:val="006B610B"/>
    <w:rsid w:val="006B6209"/>
    <w:rsid w:val="006B69BE"/>
    <w:rsid w:val="006B6F10"/>
    <w:rsid w:val="006B7838"/>
    <w:rsid w:val="006B7884"/>
    <w:rsid w:val="006B7D4E"/>
    <w:rsid w:val="006B7E47"/>
    <w:rsid w:val="006B7EBB"/>
    <w:rsid w:val="006C02C1"/>
    <w:rsid w:val="006C07CF"/>
    <w:rsid w:val="006C0A73"/>
    <w:rsid w:val="006C0F1B"/>
    <w:rsid w:val="006C0F2B"/>
    <w:rsid w:val="006C10D8"/>
    <w:rsid w:val="006C1696"/>
    <w:rsid w:val="006C16CA"/>
    <w:rsid w:val="006C173C"/>
    <w:rsid w:val="006C18A3"/>
    <w:rsid w:val="006C224D"/>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528"/>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1F9"/>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860"/>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E59"/>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9D4"/>
    <w:rsid w:val="00724DE4"/>
    <w:rsid w:val="007251FF"/>
    <w:rsid w:val="00725A44"/>
    <w:rsid w:val="00725B2B"/>
    <w:rsid w:val="00725C21"/>
    <w:rsid w:val="007264A8"/>
    <w:rsid w:val="00727EF1"/>
    <w:rsid w:val="007300BD"/>
    <w:rsid w:val="00730300"/>
    <w:rsid w:val="00730991"/>
    <w:rsid w:val="00730DFD"/>
    <w:rsid w:val="007324D9"/>
    <w:rsid w:val="0073289C"/>
    <w:rsid w:val="00732B13"/>
    <w:rsid w:val="00732B5C"/>
    <w:rsid w:val="00733EE0"/>
    <w:rsid w:val="00734E6E"/>
    <w:rsid w:val="00734EFB"/>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17F2"/>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E04"/>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89A"/>
    <w:rsid w:val="007619B0"/>
    <w:rsid w:val="00761AA6"/>
    <w:rsid w:val="00761B73"/>
    <w:rsid w:val="00761D3A"/>
    <w:rsid w:val="00762780"/>
    <w:rsid w:val="0076290F"/>
    <w:rsid w:val="00762F2C"/>
    <w:rsid w:val="00762F75"/>
    <w:rsid w:val="007636C5"/>
    <w:rsid w:val="00763CA1"/>
    <w:rsid w:val="00764012"/>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6C1"/>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66"/>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465"/>
    <w:rsid w:val="007D2730"/>
    <w:rsid w:val="007D2758"/>
    <w:rsid w:val="007D2B0B"/>
    <w:rsid w:val="007D2F45"/>
    <w:rsid w:val="007D416D"/>
    <w:rsid w:val="007D4EFB"/>
    <w:rsid w:val="007D54DC"/>
    <w:rsid w:val="007D5571"/>
    <w:rsid w:val="007D55AE"/>
    <w:rsid w:val="007D58D3"/>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692"/>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09D"/>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1C25"/>
    <w:rsid w:val="008230FD"/>
    <w:rsid w:val="0082369F"/>
    <w:rsid w:val="00823C8D"/>
    <w:rsid w:val="008240A8"/>
    <w:rsid w:val="00824558"/>
    <w:rsid w:val="008249EB"/>
    <w:rsid w:val="00824ACA"/>
    <w:rsid w:val="00824EB6"/>
    <w:rsid w:val="00825EA9"/>
    <w:rsid w:val="00826084"/>
    <w:rsid w:val="008261CC"/>
    <w:rsid w:val="0082685B"/>
    <w:rsid w:val="00826BEF"/>
    <w:rsid w:val="00826C65"/>
    <w:rsid w:val="00826E70"/>
    <w:rsid w:val="00826EE4"/>
    <w:rsid w:val="0082704C"/>
    <w:rsid w:val="008271A3"/>
    <w:rsid w:val="00827280"/>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0FD7"/>
    <w:rsid w:val="0084125D"/>
    <w:rsid w:val="008412B5"/>
    <w:rsid w:val="00841856"/>
    <w:rsid w:val="008422CD"/>
    <w:rsid w:val="00842435"/>
    <w:rsid w:val="008429B7"/>
    <w:rsid w:val="00842E5A"/>
    <w:rsid w:val="00843320"/>
    <w:rsid w:val="00843562"/>
    <w:rsid w:val="00843DED"/>
    <w:rsid w:val="00844327"/>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8CA"/>
    <w:rsid w:val="00862B7C"/>
    <w:rsid w:val="00862DDE"/>
    <w:rsid w:val="00862F2C"/>
    <w:rsid w:val="00863020"/>
    <w:rsid w:val="00863D0E"/>
    <w:rsid w:val="00863D79"/>
    <w:rsid w:val="00865161"/>
    <w:rsid w:val="00865172"/>
    <w:rsid w:val="00865345"/>
    <w:rsid w:val="00865394"/>
    <w:rsid w:val="0086598C"/>
    <w:rsid w:val="008663FD"/>
    <w:rsid w:val="00866D11"/>
    <w:rsid w:val="00867A7C"/>
    <w:rsid w:val="00867C26"/>
    <w:rsid w:val="008702DF"/>
    <w:rsid w:val="00870566"/>
    <w:rsid w:val="00870FD5"/>
    <w:rsid w:val="0087186C"/>
    <w:rsid w:val="00871A93"/>
    <w:rsid w:val="00871E24"/>
    <w:rsid w:val="00872B6A"/>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0EFE"/>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DF2"/>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176"/>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34F"/>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4BB5"/>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43E"/>
    <w:rsid w:val="009149F8"/>
    <w:rsid w:val="009152EC"/>
    <w:rsid w:val="0091531F"/>
    <w:rsid w:val="00915557"/>
    <w:rsid w:val="0091657E"/>
    <w:rsid w:val="00916812"/>
    <w:rsid w:val="00916876"/>
    <w:rsid w:val="00916B4B"/>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00C"/>
    <w:rsid w:val="0096272E"/>
    <w:rsid w:val="00962AE5"/>
    <w:rsid w:val="00962DFB"/>
    <w:rsid w:val="00963160"/>
    <w:rsid w:val="009631BA"/>
    <w:rsid w:val="00963453"/>
    <w:rsid w:val="00963C30"/>
    <w:rsid w:val="00963C7A"/>
    <w:rsid w:val="00963FB2"/>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0C88"/>
    <w:rsid w:val="00991DEF"/>
    <w:rsid w:val="00991E0E"/>
    <w:rsid w:val="0099242E"/>
    <w:rsid w:val="00992BEB"/>
    <w:rsid w:val="00992C65"/>
    <w:rsid w:val="0099308F"/>
    <w:rsid w:val="009930DC"/>
    <w:rsid w:val="0099361E"/>
    <w:rsid w:val="009938D3"/>
    <w:rsid w:val="00993BC3"/>
    <w:rsid w:val="00993D15"/>
    <w:rsid w:val="009944FE"/>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984"/>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71C"/>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9CE"/>
    <w:rsid w:val="009C7FCD"/>
    <w:rsid w:val="009C7FE5"/>
    <w:rsid w:val="009D0083"/>
    <w:rsid w:val="009D0D3A"/>
    <w:rsid w:val="009D0EB9"/>
    <w:rsid w:val="009D10DE"/>
    <w:rsid w:val="009D1890"/>
    <w:rsid w:val="009D18A5"/>
    <w:rsid w:val="009D1DAA"/>
    <w:rsid w:val="009D3A99"/>
    <w:rsid w:val="009D3DBE"/>
    <w:rsid w:val="009D52E9"/>
    <w:rsid w:val="009D57DD"/>
    <w:rsid w:val="009D5847"/>
    <w:rsid w:val="009D5F4E"/>
    <w:rsid w:val="009D6083"/>
    <w:rsid w:val="009D63FF"/>
    <w:rsid w:val="009D675C"/>
    <w:rsid w:val="009D7CD2"/>
    <w:rsid w:val="009E1982"/>
    <w:rsid w:val="009E1C2A"/>
    <w:rsid w:val="009E235F"/>
    <w:rsid w:val="009E3251"/>
    <w:rsid w:val="009E359E"/>
    <w:rsid w:val="009E3605"/>
    <w:rsid w:val="009E36E7"/>
    <w:rsid w:val="009E37C1"/>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030"/>
    <w:rsid w:val="00A14371"/>
    <w:rsid w:val="00A145F3"/>
    <w:rsid w:val="00A14F0C"/>
    <w:rsid w:val="00A1544B"/>
    <w:rsid w:val="00A15D0C"/>
    <w:rsid w:val="00A161C8"/>
    <w:rsid w:val="00A1669D"/>
    <w:rsid w:val="00A16CC8"/>
    <w:rsid w:val="00A170F1"/>
    <w:rsid w:val="00A17683"/>
    <w:rsid w:val="00A1775A"/>
    <w:rsid w:val="00A203D9"/>
    <w:rsid w:val="00A20C68"/>
    <w:rsid w:val="00A216B4"/>
    <w:rsid w:val="00A21729"/>
    <w:rsid w:val="00A21F4B"/>
    <w:rsid w:val="00A21F8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6F24"/>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588"/>
    <w:rsid w:val="00A33C7C"/>
    <w:rsid w:val="00A33CF3"/>
    <w:rsid w:val="00A34012"/>
    <w:rsid w:val="00A345DB"/>
    <w:rsid w:val="00A357CF"/>
    <w:rsid w:val="00A35BBB"/>
    <w:rsid w:val="00A35C22"/>
    <w:rsid w:val="00A35EFA"/>
    <w:rsid w:val="00A3628F"/>
    <w:rsid w:val="00A3763A"/>
    <w:rsid w:val="00A376AD"/>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47AD9"/>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00D"/>
    <w:rsid w:val="00AA53E8"/>
    <w:rsid w:val="00AA663A"/>
    <w:rsid w:val="00AA6725"/>
    <w:rsid w:val="00AA6A21"/>
    <w:rsid w:val="00AB001A"/>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990"/>
    <w:rsid w:val="00AB6DDE"/>
    <w:rsid w:val="00AB6E35"/>
    <w:rsid w:val="00AB6F8F"/>
    <w:rsid w:val="00AB70AD"/>
    <w:rsid w:val="00AB70DD"/>
    <w:rsid w:val="00AB7287"/>
    <w:rsid w:val="00AB777F"/>
    <w:rsid w:val="00AB77D4"/>
    <w:rsid w:val="00AC01BF"/>
    <w:rsid w:val="00AC01C9"/>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91E"/>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0B7A"/>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701"/>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414A"/>
    <w:rsid w:val="00B75B30"/>
    <w:rsid w:val="00B75C0B"/>
    <w:rsid w:val="00B75EC7"/>
    <w:rsid w:val="00B76762"/>
    <w:rsid w:val="00B76C4C"/>
    <w:rsid w:val="00B76F29"/>
    <w:rsid w:val="00B77296"/>
    <w:rsid w:val="00B77A15"/>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5A7C"/>
    <w:rsid w:val="00B96099"/>
    <w:rsid w:val="00B96149"/>
    <w:rsid w:val="00B965D3"/>
    <w:rsid w:val="00B96754"/>
    <w:rsid w:val="00B96B9B"/>
    <w:rsid w:val="00B96D98"/>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2EE3"/>
    <w:rsid w:val="00BB3137"/>
    <w:rsid w:val="00BB378C"/>
    <w:rsid w:val="00BB393B"/>
    <w:rsid w:val="00BB4204"/>
    <w:rsid w:val="00BB4817"/>
    <w:rsid w:val="00BB546E"/>
    <w:rsid w:val="00BB56CD"/>
    <w:rsid w:val="00BB5A25"/>
    <w:rsid w:val="00BB5B8C"/>
    <w:rsid w:val="00BB5E5E"/>
    <w:rsid w:val="00BB6CED"/>
    <w:rsid w:val="00BB70B9"/>
    <w:rsid w:val="00BB74CB"/>
    <w:rsid w:val="00BB7525"/>
    <w:rsid w:val="00BB753E"/>
    <w:rsid w:val="00BB79D1"/>
    <w:rsid w:val="00BC035B"/>
    <w:rsid w:val="00BC0651"/>
    <w:rsid w:val="00BC06DE"/>
    <w:rsid w:val="00BC0C70"/>
    <w:rsid w:val="00BC0EA5"/>
    <w:rsid w:val="00BC1863"/>
    <w:rsid w:val="00BC3B31"/>
    <w:rsid w:val="00BC44E9"/>
    <w:rsid w:val="00BC480D"/>
    <w:rsid w:val="00BC49D9"/>
    <w:rsid w:val="00BC4A57"/>
    <w:rsid w:val="00BC4CFF"/>
    <w:rsid w:val="00BC4FEE"/>
    <w:rsid w:val="00BC51BF"/>
    <w:rsid w:val="00BC54BD"/>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D1"/>
    <w:rsid w:val="00BD51EE"/>
    <w:rsid w:val="00BD52E3"/>
    <w:rsid w:val="00BD5B01"/>
    <w:rsid w:val="00BD5D77"/>
    <w:rsid w:val="00BD5EA8"/>
    <w:rsid w:val="00BD61FE"/>
    <w:rsid w:val="00BD7CDE"/>
    <w:rsid w:val="00BD7DD6"/>
    <w:rsid w:val="00BD7F99"/>
    <w:rsid w:val="00BE0045"/>
    <w:rsid w:val="00BE01F4"/>
    <w:rsid w:val="00BE042B"/>
    <w:rsid w:val="00BE0C6A"/>
    <w:rsid w:val="00BE0ED5"/>
    <w:rsid w:val="00BE12AF"/>
    <w:rsid w:val="00BE12B6"/>
    <w:rsid w:val="00BE136C"/>
    <w:rsid w:val="00BE1ACE"/>
    <w:rsid w:val="00BE215D"/>
    <w:rsid w:val="00BE21D0"/>
    <w:rsid w:val="00BE25F8"/>
    <w:rsid w:val="00BE2CB4"/>
    <w:rsid w:val="00BE2D7F"/>
    <w:rsid w:val="00BE2E88"/>
    <w:rsid w:val="00BE36A3"/>
    <w:rsid w:val="00BE39F5"/>
    <w:rsid w:val="00BE42F6"/>
    <w:rsid w:val="00BE4A0E"/>
    <w:rsid w:val="00BE5DAD"/>
    <w:rsid w:val="00BE62CC"/>
    <w:rsid w:val="00BE65EB"/>
    <w:rsid w:val="00BE6A57"/>
    <w:rsid w:val="00BE71C6"/>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9D2"/>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CC8"/>
    <w:rsid w:val="00C02E7E"/>
    <w:rsid w:val="00C02EC8"/>
    <w:rsid w:val="00C03141"/>
    <w:rsid w:val="00C03CCD"/>
    <w:rsid w:val="00C03ED0"/>
    <w:rsid w:val="00C040F0"/>
    <w:rsid w:val="00C04BFB"/>
    <w:rsid w:val="00C04CFE"/>
    <w:rsid w:val="00C05BF4"/>
    <w:rsid w:val="00C06228"/>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1F9"/>
    <w:rsid w:val="00C144F6"/>
    <w:rsid w:val="00C14A6B"/>
    <w:rsid w:val="00C1527C"/>
    <w:rsid w:val="00C158CC"/>
    <w:rsid w:val="00C15AF9"/>
    <w:rsid w:val="00C15E81"/>
    <w:rsid w:val="00C167B7"/>
    <w:rsid w:val="00C16D1F"/>
    <w:rsid w:val="00C16F4B"/>
    <w:rsid w:val="00C175E7"/>
    <w:rsid w:val="00C1771C"/>
    <w:rsid w:val="00C17C2E"/>
    <w:rsid w:val="00C17D27"/>
    <w:rsid w:val="00C17DED"/>
    <w:rsid w:val="00C200BB"/>
    <w:rsid w:val="00C2011C"/>
    <w:rsid w:val="00C20222"/>
    <w:rsid w:val="00C207C6"/>
    <w:rsid w:val="00C20923"/>
    <w:rsid w:val="00C20DC2"/>
    <w:rsid w:val="00C2180A"/>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3FC"/>
    <w:rsid w:val="00C40499"/>
    <w:rsid w:val="00C405DE"/>
    <w:rsid w:val="00C406F7"/>
    <w:rsid w:val="00C40B8D"/>
    <w:rsid w:val="00C4173B"/>
    <w:rsid w:val="00C41D39"/>
    <w:rsid w:val="00C429E2"/>
    <w:rsid w:val="00C43161"/>
    <w:rsid w:val="00C43634"/>
    <w:rsid w:val="00C43BA0"/>
    <w:rsid w:val="00C43F9D"/>
    <w:rsid w:val="00C444DF"/>
    <w:rsid w:val="00C44627"/>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0D7A"/>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373"/>
    <w:rsid w:val="00C60918"/>
    <w:rsid w:val="00C609D3"/>
    <w:rsid w:val="00C610C4"/>
    <w:rsid w:val="00C61DC1"/>
    <w:rsid w:val="00C63056"/>
    <w:rsid w:val="00C63242"/>
    <w:rsid w:val="00C637FB"/>
    <w:rsid w:val="00C639C1"/>
    <w:rsid w:val="00C640D7"/>
    <w:rsid w:val="00C64568"/>
    <w:rsid w:val="00C64FCF"/>
    <w:rsid w:val="00C6504F"/>
    <w:rsid w:val="00C65235"/>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065"/>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3BF"/>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7FB"/>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9B0"/>
    <w:rsid w:val="00CD1B9C"/>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7B8"/>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52"/>
    <w:rsid w:val="00CF6085"/>
    <w:rsid w:val="00CF609F"/>
    <w:rsid w:val="00CF645A"/>
    <w:rsid w:val="00CF66BE"/>
    <w:rsid w:val="00CF6956"/>
    <w:rsid w:val="00CF6BF4"/>
    <w:rsid w:val="00CF71FE"/>
    <w:rsid w:val="00CF7273"/>
    <w:rsid w:val="00CF79C1"/>
    <w:rsid w:val="00D00627"/>
    <w:rsid w:val="00D0130B"/>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733"/>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412"/>
    <w:rsid w:val="00D21A94"/>
    <w:rsid w:val="00D21CE7"/>
    <w:rsid w:val="00D225D4"/>
    <w:rsid w:val="00D22895"/>
    <w:rsid w:val="00D23793"/>
    <w:rsid w:val="00D238D2"/>
    <w:rsid w:val="00D23DA0"/>
    <w:rsid w:val="00D23E54"/>
    <w:rsid w:val="00D23F49"/>
    <w:rsid w:val="00D245BC"/>
    <w:rsid w:val="00D24606"/>
    <w:rsid w:val="00D24738"/>
    <w:rsid w:val="00D2548C"/>
    <w:rsid w:val="00D25517"/>
    <w:rsid w:val="00D25652"/>
    <w:rsid w:val="00D26257"/>
    <w:rsid w:val="00D269AD"/>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07"/>
    <w:rsid w:val="00D352EF"/>
    <w:rsid w:val="00D35694"/>
    <w:rsid w:val="00D35709"/>
    <w:rsid w:val="00D358C8"/>
    <w:rsid w:val="00D3635C"/>
    <w:rsid w:val="00D36578"/>
    <w:rsid w:val="00D368B4"/>
    <w:rsid w:val="00D370FE"/>
    <w:rsid w:val="00D373EA"/>
    <w:rsid w:val="00D374BC"/>
    <w:rsid w:val="00D37B1A"/>
    <w:rsid w:val="00D37F5C"/>
    <w:rsid w:val="00D40598"/>
    <w:rsid w:val="00D40662"/>
    <w:rsid w:val="00D40CC8"/>
    <w:rsid w:val="00D40DE8"/>
    <w:rsid w:val="00D41297"/>
    <w:rsid w:val="00D41972"/>
    <w:rsid w:val="00D41D40"/>
    <w:rsid w:val="00D41FDF"/>
    <w:rsid w:val="00D43361"/>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947"/>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2F43"/>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39"/>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BE200"/>
    <w:rsid w:val="00DC04F9"/>
    <w:rsid w:val="00DC0FFB"/>
    <w:rsid w:val="00DC1148"/>
    <w:rsid w:val="00DC1C5D"/>
    <w:rsid w:val="00DC1D1E"/>
    <w:rsid w:val="00DC22DA"/>
    <w:rsid w:val="00DC2E75"/>
    <w:rsid w:val="00DC2F6E"/>
    <w:rsid w:val="00DC3D4F"/>
    <w:rsid w:val="00DC5132"/>
    <w:rsid w:val="00DC5CB8"/>
    <w:rsid w:val="00DC63C1"/>
    <w:rsid w:val="00DC642B"/>
    <w:rsid w:val="00DC67B6"/>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3B88"/>
    <w:rsid w:val="00DE3CF1"/>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5F39"/>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899"/>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0E6C"/>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3B"/>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1B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428"/>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09D"/>
    <w:rsid w:val="00EB63BA"/>
    <w:rsid w:val="00EB691D"/>
    <w:rsid w:val="00EB6B1D"/>
    <w:rsid w:val="00EB6D37"/>
    <w:rsid w:val="00EB794D"/>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D30"/>
    <w:rsid w:val="00EC7EE6"/>
    <w:rsid w:val="00ED00F7"/>
    <w:rsid w:val="00ED043E"/>
    <w:rsid w:val="00ED0599"/>
    <w:rsid w:val="00ED12B0"/>
    <w:rsid w:val="00ED1319"/>
    <w:rsid w:val="00ED160D"/>
    <w:rsid w:val="00ED1897"/>
    <w:rsid w:val="00ED1AAD"/>
    <w:rsid w:val="00ED1F50"/>
    <w:rsid w:val="00ED2A2A"/>
    <w:rsid w:val="00ED2BAD"/>
    <w:rsid w:val="00ED39B2"/>
    <w:rsid w:val="00ED3BD8"/>
    <w:rsid w:val="00ED57AB"/>
    <w:rsid w:val="00ED58D5"/>
    <w:rsid w:val="00ED5C17"/>
    <w:rsid w:val="00ED5DCE"/>
    <w:rsid w:val="00ED61D4"/>
    <w:rsid w:val="00ED633C"/>
    <w:rsid w:val="00ED6564"/>
    <w:rsid w:val="00ED6A8F"/>
    <w:rsid w:val="00ED7A56"/>
    <w:rsid w:val="00ED7CBE"/>
    <w:rsid w:val="00ED7D92"/>
    <w:rsid w:val="00EE01C0"/>
    <w:rsid w:val="00EE0222"/>
    <w:rsid w:val="00EE05CD"/>
    <w:rsid w:val="00EE0A81"/>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63B"/>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7AA"/>
    <w:rsid w:val="00F138A0"/>
    <w:rsid w:val="00F14639"/>
    <w:rsid w:val="00F14A53"/>
    <w:rsid w:val="00F14ADD"/>
    <w:rsid w:val="00F14B3D"/>
    <w:rsid w:val="00F1525F"/>
    <w:rsid w:val="00F153E4"/>
    <w:rsid w:val="00F15748"/>
    <w:rsid w:val="00F15F68"/>
    <w:rsid w:val="00F16117"/>
    <w:rsid w:val="00F16920"/>
    <w:rsid w:val="00F16F36"/>
    <w:rsid w:val="00F170FE"/>
    <w:rsid w:val="00F171C8"/>
    <w:rsid w:val="00F1738F"/>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0890"/>
    <w:rsid w:val="00F310B7"/>
    <w:rsid w:val="00F31652"/>
    <w:rsid w:val="00F319BE"/>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84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090C"/>
    <w:rsid w:val="00F51DA1"/>
    <w:rsid w:val="00F51FFC"/>
    <w:rsid w:val="00F524CF"/>
    <w:rsid w:val="00F527E4"/>
    <w:rsid w:val="00F529A6"/>
    <w:rsid w:val="00F52BBC"/>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3D2B"/>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9D3"/>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78C"/>
    <w:rsid w:val="00FB1D56"/>
    <w:rsid w:val="00FB1ED0"/>
    <w:rsid w:val="00FB23D4"/>
    <w:rsid w:val="00FB24B1"/>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833"/>
    <w:rsid w:val="00FD3A50"/>
    <w:rsid w:val="00FD46B2"/>
    <w:rsid w:val="00FD5966"/>
    <w:rsid w:val="00FD5FEC"/>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DAA"/>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 w:val="00FF72E4"/>
    <w:rsid w:val="013885F3"/>
    <w:rsid w:val="03E45811"/>
    <w:rsid w:val="067D2ABE"/>
    <w:rsid w:val="0AEAD648"/>
    <w:rsid w:val="0B7AB69D"/>
    <w:rsid w:val="0DBA5A07"/>
    <w:rsid w:val="0EFEB6BF"/>
    <w:rsid w:val="10229F6A"/>
    <w:rsid w:val="114AA37C"/>
    <w:rsid w:val="13E34612"/>
    <w:rsid w:val="15B79F7A"/>
    <w:rsid w:val="165C314D"/>
    <w:rsid w:val="16B6421B"/>
    <w:rsid w:val="1905228D"/>
    <w:rsid w:val="1CDAE7C6"/>
    <w:rsid w:val="1CFAA594"/>
    <w:rsid w:val="1DC1245D"/>
    <w:rsid w:val="1E2E8C30"/>
    <w:rsid w:val="1F0B564F"/>
    <w:rsid w:val="2007F776"/>
    <w:rsid w:val="26F5394D"/>
    <w:rsid w:val="282A1997"/>
    <w:rsid w:val="29A42FAF"/>
    <w:rsid w:val="2EB4664B"/>
    <w:rsid w:val="3018AA7D"/>
    <w:rsid w:val="3177FE11"/>
    <w:rsid w:val="35F9F19D"/>
    <w:rsid w:val="3821AB1B"/>
    <w:rsid w:val="38F552D0"/>
    <w:rsid w:val="3949EF00"/>
    <w:rsid w:val="39F2B563"/>
    <w:rsid w:val="3BC86DBA"/>
    <w:rsid w:val="3C993727"/>
    <w:rsid w:val="420C8FDA"/>
    <w:rsid w:val="4287BEDF"/>
    <w:rsid w:val="479DDAA4"/>
    <w:rsid w:val="4B2D83FC"/>
    <w:rsid w:val="4D33AFB1"/>
    <w:rsid w:val="4F8848B0"/>
    <w:rsid w:val="50C6CB56"/>
    <w:rsid w:val="515EDF37"/>
    <w:rsid w:val="5596E645"/>
    <w:rsid w:val="577EEC4C"/>
    <w:rsid w:val="58C6D136"/>
    <w:rsid w:val="5CCEC6BB"/>
    <w:rsid w:val="5FAB77EA"/>
    <w:rsid w:val="63153A36"/>
    <w:rsid w:val="6472B966"/>
    <w:rsid w:val="67040737"/>
    <w:rsid w:val="67549644"/>
    <w:rsid w:val="68B48D5D"/>
    <w:rsid w:val="6921DB2A"/>
    <w:rsid w:val="6C02B40C"/>
    <w:rsid w:val="7104377E"/>
    <w:rsid w:val="76952BFC"/>
    <w:rsid w:val="774BFE49"/>
    <w:rsid w:val="77A3BD7F"/>
    <w:rsid w:val="78D3AD25"/>
    <w:rsid w:val="7B478D6F"/>
    <w:rsid w:val="7D1D6CAA"/>
    <w:rsid w:val="7FCC569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D9E4BAEB-8C97-4D0A-8BF1-523C8D8F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 w:type="paragraph" w:styleId="Revision">
    <w:name w:val="Revision"/>
    <w:hidden/>
    <w:uiPriority w:val="99"/>
    <w:semiHidden/>
    <w:rsid w:val="007249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59206949">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080173">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6d777-7ea2-438a-b84f-f3e74dc1dd91">
      <Terms xmlns="http://schemas.microsoft.com/office/infopath/2007/PartnerControls"/>
    </lcf76f155ced4ddcb4097134ff3c332f>
    <TaxCatchAll xmlns="7e61be5a-9f3f-46c0-883f-80dee6e80e6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2407A656F6F514882F54CB8A364491F" ma:contentTypeVersion="17" ma:contentTypeDescription="Izveidot jaunu dokumentu." ma:contentTypeScope="" ma:versionID="9078bd0ed13cfe5a3bf8f0b68f90b032">
  <xsd:schema xmlns:xsd="http://www.w3.org/2001/XMLSchema" xmlns:xs="http://www.w3.org/2001/XMLSchema" xmlns:p="http://schemas.microsoft.com/office/2006/metadata/properties" xmlns:ns2="0026d777-7ea2-438a-b84f-f3e74dc1dd91" xmlns:ns3="7e61be5a-9f3f-46c0-883f-80dee6e80e67" targetNamespace="http://schemas.microsoft.com/office/2006/metadata/properties" ma:root="true" ma:fieldsID="6c017a4739c86e61732a6df26aafd558" ns2:_="" ns3:_="">
    <xsd:import namespace="0026d777-7ea2-438a-b84f-f3e74dc1dd91"/>
    <xsd:import namespace="7e61be5a-9f3f-46c0-883f-80dee6e80e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6d777-7ea2-438a-b84f-f3e74dc1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1be5a-9f3f-46c0-883f-80dee6e80e6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ccd2d846-6611-415c-bd80-53085ffb1b75}" ma:internalName="TaxCatchAll" ma:showField="CatchAllData" ma:web="7e61be5a-9f3f-46c0-883f-80dee6e80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6078E3-B380-44AA-97DC-4BE017C68476}">
  <ds:schemaRefs>
    <ds:schemaRef ds:uri="http://schemas.openxmlformats.org/officeDocument/2006/bibliography"/>
  </ds:schemaRefs>
</ds:datastoreItem>
</file>

<file path=customXml/itemProps2.xml><?xml version="1.0" encoding="utf-8"?>
<ds:datastoreItem xmlns:ds="http://schemas.openxmlformats.org/officeDocument/2006/customXml" ds:itemID="{1F1013F2-DB0E-4BDE-B2BC-2F7AF939E554}">
  <ds:schemaRefs>
    <ds:schemaRef ds:uri="http://schemas.microsoft.com/office/2006/metadata/properties"/>
    <ds:schemaRef ds:uri="http://schemas.microsoft.com/office/infopath/2007/PartnerControls"/>
    <ds:schemaRef ds:uri="0026d777-7ea2-438a-b84f-f3e74dc1dd91"/>
    <ds:schemaRef ds:uri="7e61be5a-9f3f-46c0-883f-80dee6e80e67"/>
  </ds:schemaRefs>
</ds:datastoreItem>
</file>

<file path=customXml/itemProps3.xml><?xml version="1.0" encoding="utf-8"?>
<ds:datastoreItem xmlns:ds="http://schemas.openxmlformats.org/officeDocument/2006/customXml" ds:itemID="{8F2AC675-2EFE-4553-B0C9-55AE50689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6d777-7ea2-438a-b84f-f3e74dc1dd91"/>
    <ds:schemaRef ds:uri="7e61be5a-9f3f-46c0-883f-80dee6e80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2E8A90-AF7A-4BAE-B27E-E827435E6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8722</Words>
  <Characters>4973</Characters>
  <Application>Microsoft Office Word</Application>
  <DocSecurity>4</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VUGD</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Linda Milenberga</cp:lastModifiedBy>
  <cp:revision>2</cp:revision>
  <cp:lastPrinted>2025-03-27T08:17:00Z</cp:lastPrinted>
  <dcterms:created xsi:type="dcterms:W3CDTF">2025-03-31T06:56:00Z</dcterms:created>
  <dcterms:modified xsi:type="dcterms:W3CDTF">2025-03-31T06:56:00Z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0x010100C2407A656F6F514882F54CB8A364491F</vt:lpwstr>
  </property>
  <property fmtid="{D5CDD505-2E9C-101B-9397-08002B2CF9AE}" pid="3" name="MediaServiceImageTags">
    <vt:lpwstr/>
  </property>
</Properties>
</file>