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AEE6F9" w14:textId="7613DC7F" w:rsidR="00915EC5" w:rsidRPr="00595422" w:rsidRDefault="00595422" w:rsidP="004D79AC">
      <w:pPr>
        <w:spacing w:after="0" w:line="360" w:lineRule="auto"/>
        <w:jc w:val="center"/>
        <w:rPr>
          <w:sz w:val="28"/>
          <w:szCs w:val="28"/>
          <w:lang w:val="de-DE"/>
        </w:rPr>
      </w:pPr>
      <w:r w:rsidRPr="0059542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Rail </w:t>
      </w:r>
      <w:proofErr w:type="spellStart"/>
      <w:r w:rsidRPr="0059542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Baltica</w:t>
      </w:r>
      <w:proofErr w:type="spellEnd"/>
      <w:r w:rsidRPr="0059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projekta īstenošanas tematiskās </w:t>
      </w:r>
      <w:r w:rsidR="00915EC5" w:rsidRPr="00595422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komitejas</w:t>
      </w:r>
    </w:p>
    <w:p w14:paraId="38E36B91" w14:textId="14D2ED2E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E14D5E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C735F2">
        <w:rPr>
          <w:rFonts w:ascii="Times New Roman" w:eastAsia="Times New Roman" w:hAnsi="Times New Roman"/>
          <w:sz w:val="28"/>
          <w:szCs w:val="28"/>
        </w:rPr>
        <w:t>29.</w:t>
      </w:r>
      <w:r w:rsidR="00D662CC">
        <w:rPr>
          <w:rFonts w:ascii="Times New Roman" w:eastAsia="Times New Roman" w:hAnsi="Times New Roman"/>
          <w:sz w:val="28"/>
          <w:szCs w:val="28"/>
        </w:rPr>
        <w:t> </w:t>
      </w:r>
      <w:r w:rsidR="00C735F2">
        <w:rPr>
          <w:rFonts w:ascii="Times New Roman" w:eastAsia="Times New Roman" w:hAnsi="Times New Roman"/>
          <w:sz w:val="28"/>
          <w:szCs w:val="28"/>
        </w:rPr>
        <w:t>aprīļa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3F26724F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C735F2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8D3404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8D3404" w:rsidRDefault="00D662CC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8D3404" w:rsidRDefault="00393A51" w:rsidP="008D3404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447EAB2F" w14:textId="7B8B3182" w:rsidR="008D3404" w:rsidRPr="008D3404" w:rsidRDefault="008D3404" w:rsidP="008D3404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sz w:val="28"/>
                <w:szCs w:val="28"/>
              </w:rPr>
              <w:t>Progresa ziņojums par 2024.</w:t>
            </w:r>
            <w:r w:rsidR="00B67A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gadā paveikto </w:t>
            </w:r>
            <w:r w:rsidRPr="008D34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Rail </w:t>
            </w:r>
            <w:proofErr w:type="spellStart"/>
            <w:r w:rsidRPr="008D34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Baltica</w:t>
            </w:r>
            <w:proofErr w:type="spellEnd"/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 projekta izmaksu samazināšanai</w:t>
            </w:r>
          </w:p>
          <w:p w14:paraId="1747399C" w14:textId="6ABFAA92" w:rsidR="00393A51" w:rsidRPr="008D3404" w:rsidRDefault="00393A51" w:rsidP="008D3404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BE854" w14:textId="77777777" w:rsidR="00393A51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655627A0" w14:textId="3E8E4A10" w:rsid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Švinka</w:t>
            </w:r>
            <w:proofErr w:type="spellEnd"/>
          </w:p>
          <w:p w14:paraId="75CFB57D" w14:textId="35A160E4" w:rsidR="008D3404" w:rsidRPr="008D3404" w:rsidRDefault="008D3404" w:rsidP="008D3404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393A51" w:rsidRPr="008D3404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170A9F18" w:rsidR="00393A51" w:rsidRPr="008D3404" w:rsidRDefault="008D3404" w:rsidP="008D3404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Rail </w:t>
            </w:r>
            <w:proofErr w:type="spellStart"/>
            <w:r w:rsidRPr="008D34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Baltica</w:t>
            </w:r>
            <w:proofErr w:type="spellEnd"/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 projekta īstenošanai 2025.</w:t>
            </w:r>
            <w:r w:rsidR="00B67A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D3404">
              <w:rPr>
                <w:rFonts w:ascii="Times New Roman" w:hAnsi="Times New Roman" w:cs="Times New Roman"/>
                <w:sz w:val="28"/>
                <w:szCs w:val="28"/>
              </w:rPr>
              <w:t>gadā nepieciešamais papildu finansējums</w:t>
            </w:r>
          </w:p>
          <w:p w14:paraId="76A43BB3" w14:textId="482C9577" w:rsidR="00393A51" w:rsidRPr="008D3404" w:rsidRDefault="00393A51" w:rsidP="008D3404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3939D0" w14:textId="77777777" w:rsid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Švinka</w:t>
            </w:r>
            <w:proofErr w:type="spellEnd"/>
          </w:p>
          <w:p w14:paraId="0B7D2EE4" w14:textId="77777777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393A51" w:rsidRPr="008D3404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14607002" w:rsidR="00393A51" w:rsidRPr="008D3404" w:rsidRDefault="008D3404" w:rsidP="008D3404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B67A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Rail </w:t>
            </w:r>
            <w:proofErr w:type="spellStart"/>
            <w:r w:rsidRPr="00B67A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Baltica</w:t>
            </w:r>
            <w:proofErr w:type="spellEnd"/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 enerģijas apakšsistēmas (ENE) projektēšana un būvniecība. Konsolidēto materiālu iegāde</w:t>
            </w:r>
          </w:p>
          <w:p w14:paraId="56C3C8EF" w14:textId="45CED614" w:rsidR="00393A51" w:rsidRPr="008D3404" w:rsidRDefault="00393A51" w:rsidP="008D3404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6B9ED3" w14:textId="77777777" w:rsid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Švinka</w:t>
            </w:r>
            <w:proofErr w:type="spellEnd"/>
          </w:p>
          <w:p w14:paraId="33D6548D" w14:textId="77777777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8D3404" w:rsidRPr="008D3404" w14:paraId="61F48228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CFDD3C5" w14:textId="2D559A5E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CF98A5F" w14:textId="77777777" w:rsidR="008D3404" w:rsidRPr="008D3404" w:rsidRDefault="008D3404" w:rsidP="008D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A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Rail </w:t>
            </w:r>
            <w:proofErr w:type="spellStart"/>
            <w:r w:rsidRPr="00B67A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Baltica</w:t>
            </w:r>
            <w:proofErr w:type="spellEnd"/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 projekta īstenošanā iesaistīto institūciju kompetenču sadalījums </w:t>
            </w:r>
            <w:r w:rsidRPr="00B67A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Rail </w:t>
            </w:r>
            <w:proofErr w:type="spellStart"/>
            <w:r w:rsidRPr="00B67A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Baltica</w:t>
            </w:r>
            <w:proofErr w:type="spellEnd"/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 projekta īstenošanas likumprojektā</w:t>
            </w:r>
          </w:p>
          <w:p w14:paraId="60B21863" w14:textId="6E4BA9A2" w:rsidR="008D3404" w:rsidRPr="008D3404" w:rsidRDefault="008D3404" w:rsidP="008D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B902B0" w14:textId="77777777" w:rsid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Švinka</w:t>
            </w:r>
            <w:proofErr w:type="spellEnd"/>
          </w:p>
          <w:p w14:paraId="2B5E767E" w14:textId="77777777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8D3404" w:rsidRPr="008D3404" w14:paraId="59B28D7F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945EB44" w14:textId="2303BFAB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1A5F6B45" w14:textId="125AA45B" w:rsidR="008D3404" w:rsidRPr="008D3404" w:rsidRDefault="008D3404" w:rsidP="008D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Izmaiņas </w:t>
            </w:r>
            <w:r w:rsidRPr="008D34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Rail </w:t>
            </w:r>
            <w:proofErr w:type="spellStart"/>
            <w:r w:rsidRPr="008D34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Baltica</w:t>
            </w:r>
            <w:proofErr w:type="spellEnd"/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 projekta ieviešanas struktūrā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A2E831" w14:textId="2BFE40C8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Švinka</w:t>
            </w:r>
            <w:proofErr w:type="spellEnd"/>
          </w:p>
        </w:tc>
      </w:tr>
      <w:tr w:rsidR="008D3404" w:rsidRPr="008D3404" w14:paraId="6894347A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88AF4EA" w14:textId="77777777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BEAEF30" w14:textId="55404AEF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43164A4" w14:textId="77777777" w:rsidR="008D3404" w:rsidRPr="008D3404" w:rsidRDefault="008D3404" w:rsidP="008D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8D9BF" w14:textId="0CE8E7E4" w:rsidR="008D3404" w:rsidRPr="008D3404" w:rsidRDefault="008D3404" w:rsidP="008D3404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4">
              <w:rPr>
                <w:rFonts w:ascii="Times New Roman" w:hAnsi="Times New Roman" w:cs="Times New Roman"/>
                <w:sz w:val="28"/>
                <w:szCs w:val="28"/>
              </w:rPr>
              <w:t>Progresa ziņojums par Būvdarbiem Rīgas centrālajā stacijā un Rīgas lidostā (esošā situācija un AF&amp;KF priekšlikums)</w:t>
            </w:r>
          </w:p>
          <w:p w14:paraId="6EE6C253" w14:textId="77777777" w:rsidR="008D3404" w:rsidRPr="008D3404" w:rsidRDefault="008D3404" w:rsidP="008D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2D5EA2" w14:textId="77777777" w:rsid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311FCCBD" w14:textId="5408157E" w:rsid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Švinka</w:t>
            </w:r>
            <w:proofErr w:type="spellEnd"/>
          </w:p>
          <w:p w14:paraId="25B9EBB5" w14:textId="77777777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Pr="008D3404" w:rsidRDefault="005C648B" w:rsidP="008D3404">
      <w:pPr>
        <w:spacing w:after="0" w:line="240" w:lineRule="auto"/>
        <w:jc w:val="center"/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</w:pPr>
    </w:p>
    <w:p w14:paraId="78A5C26D" w14:textId="16CD50DC" w:rsidR="00E809C0" w:rsidRPr="008D3404" w:rsidRDefault="00E809C0" w:rsidP="008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09C0" w:rsidRPr="008D3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4542"/>
    <w:multiLevelType w:val="hybridMultilevel"/>
    <w:tmpl w:val="D13684EC"/>
    <w:lvl w:ilvl="0" w:tplc="970E5A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88823478">
    <w:abstractNumId w:val="0"/>
  </w:num>
  <w:num w:numId="2" w16cid:durableId="183618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111AD7"/>
    <w:rsid w:val="002962B8"/>
    <w:rsid w:val="002E0FE4"/>
    <w:rsid w:val="00335CC1"/>
    <w:rsid w:val="00393A51"/>
    <w:rsid w:val="003C07BA"/>
    <w:rsid w:val="004A26DC"/>
    <w:rsid w:val="004D79AC"/>
    <w:rsid w:val="005261E5"/>
    <w:rsid w:val="00595422"/>
    <w:rsid w:val="005A5215"/>
    <w:rsid w:val="005C648B"/>
    <w:rsid w:val="005E756E"/>
    <w:rsid w:val="00672BFD"/>
    <w:rsid w:val="006E3827"/>
    <w:rsid w:val="00705BD1"/>
    <w:rsid w:val="007E01BA"/>
    <w:rsid w:val="008151A7"/>
    <w:rsid w:val="00885B7A"/>
    <w:rsid w:val="008D3404"/>
    <w:rsid w:val="008E1DCE"/>
    <w:rsid w:val="00915EC5"/>
    <w:rsid w:val="00946D1B"/>
    <w:rsid w:val="009E616A"/>
    <w:rsid w:val="00A36285"/>
    <w:rsid w:val="00A4705E"/>
    <w:rsid w:val="00B67ADE"/>
    <w:rsid w:val="00C735F2"/>
    <w:rsid w:val="00CD23E6"/>
    <w:rsid w:val="00CE27D4"/>
    <w:rsid w:val="00D474AC"/>
    <w:rsid w:val="00D53961"/>
    <w:rsid w:val="00D662CC"/>
    <w:rsid w:val="00DB027B"/>
    <w:rsid w:val="00E14D5E"/>
    <w:rsid w:val="00E61050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  <w:style w:type="paragraph" w:styleId="BodyText">
    <w:name w:val="Body Text"/>
    <w:basedOn w:val="Normal"/>
    <w:link w:val="BodyTextChar"/>
    <w:rsid w:val="0059542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595422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5</cp:revision>
  <cp:lastPrinted>2024-01-23T07:15:00Z</cp:lastPrinted>
  <dcterms:created xsi:type="dcterms:W3CDTF">2025-03-31T08:47:00Z</dcterms:created>
  <dcterms:modified xsi:type="dcterms:W3CDTF">2025-03-31T08:52:00Z</dcterms:modified>
</cp:coreProperties>
</file>