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DCFF45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4347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3D7CAE0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2F14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4347D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CB08B2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CB08B2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CB08B2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CB08B2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6838EE" w:rsidRPr="00CB08B2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CB08B2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CB08B2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CB08B2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AE40C6" w:rsidRPr="00CB08B2" w14:paraId="7CDF7E37" w14:textId="77777777" w:rsidTr="004320F7">
        <w:trPr>
          <w:cantSplit/>
        </w:trPr>
        <w:tc>
          <w:tcPr>
            <w:tcW w:w="5247" w:type="dxa"/>
          </w:tcPr>
          <w:p w14:paraId="092E0FF3" w14:textId="44CE7B3D" w:rsidR="00AE40C6" w:rsidRPr="00CB08B2" w:rsidRDefault="00AE40C6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47268D75" w14:textId="30AC353D" w:rsidR="00AE40C6" w:rsidRPr="00CB08B2" w:rsidRDefault="00CE5A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D937A" w14:textId="1DBA2BF5" w:rsidR="00AE40C6" w:rsidRPr="00CB08B2" w:rsidRDefault="00AE40C6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022C34" w:rsidRPr="00CB08B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CB08B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CB08B2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CB08B2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77AA5" w:rsidRPr="00CB08B2" w14:paraId="5DB6FBAC" w14:textId="77777777" w:rsidTr="002D5E11">
        <w:trPr>
          <w:cantSplit/>
        </w:trPr>
        <w:tc>
          <w:tcPr>
            <w:tcW w:w="5247" w:type="dxa"/>
          </w:tcPr>
          <w:p w14:paraId="2E8B24B5" w14:textId="3DA78497" w:rsidR="00F77AA5" w:rsidRPr="00CB08B2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CB08B2" w:rsidRDefault="000D62F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CB08B2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685369" w:rsidRPr="00CB08B2" w14:paraId="54C8B2FC" w14:textId="77777777" w:rsidTr="002D5E11">
        <w:trPr>
          <w:cantSplit/>
        </w:trPr>
        <w:tc>
          <w:tcPr>
            <w:tcW w:w="5247" w:type="dxa"/>
          </w:tcPr>
          <w:p w14:paraId="1A30F449" w14:textId="6E0F82A0" w:rsidR="00685369" w:rsidRPr="00CB08B2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31851A9" w14:textId="04D82F24" w:rsidR="00685369" w:rsidRPr="00CB08B2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01A2A0" w14:textId="5737B94B" w:rsidR="00685369" w:rsidRPr="00CB08B2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0E38F1" w:rsidRPr="00CB08B2" w14:paraId="580F5330" w14:textId="77777777" w:rsidTr="002D5E11">
        <w:trPr>
          <w:cantSplit/>
        </w:trPr>
        <w:tc>
          <w:tcPr>
            <w:tcW w:w="5247" w:type="dxa"/>
          </w:tcPr>
          <w:p w14:paraId="683FC36B" w14:textId="5A13E575" w:rsidR="000E38F1" w:rsidRPr="00CB08B2" w:rsidRDefault="000E38F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138D641" w14:textId="2F9C4F61" w:rsidR="000E38F1" w:rsidRPr="00CB08B2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807B84" w14:textId="0503DF04" w:rsidR="000E38F1" w:rsidRPr="00CB08B2" w:rsidRDefault="000E38F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B32125" w:rsidRPr="00CB08B2" w14:paraId="7D17BB27" w14:textId="77777777" w:rsidTr="002D5E11">
        <w:trPr>
          <w:cantSplit/>
        </w:trPr>
        <w:tc>
          <w:tcPr>
            <w:tcW w:w="5247" w:type="dxa"/>
          </w:tcPr>
          <w:p w14:paraId="27DC1CC9" w14:textId="5F7C3F4D" w:rsidR="00B32125" w:rsidRPr="00CB08B2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2490863" w14:textId="77AE4C9B" w:rsidR="00B32125" w:rsidRPr="00CB08B2" w:rsidRDefault="00CE5A6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D38EBE" w14:textId="2985DEFE" w:rsidR="00B32125" w:rsidRPr="00CB08B2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685369" w:rsidRPr="00CB08B2" w14:paraId="1B1EECC9" w14:textId="77777777" w:rsidTr="002D5E11">
        <w:trPr>
          <w:cantSplit/>
        </w:trPr>
        <w:tc>
          <w:tcPr>
            <w:tcW w:w="5247" w:type="dxa"/>
          </w:tcPr>
          <w:p w14:paraId="1AD67DAF" w14:textId="58E6F54B" w:rsidR="00685369" w:rsidRPr="00CB08B2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1A052D4" w14:textId="4E860E18" w:rsidR="00685369" w:rsidRPr="00CB08B2" w:rsidRDefault="00B34BAB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9667F4" w14:textId="7843A17A" w:rsidR="00685369" w:rsidRPr="00CB08B2" w:rsidRDefault="006853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8B19A7" w:rsidRPr="00CB08B2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CB08B2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CB08B2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CB08B2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780729" w:rsidRPr="00CB08B2" w14:paraId="1FA6DA1C" w14:textId="77777777" w:rsidTr="002D5E11">
        <w:trPr>
          <w:cantSplit/>
        </w:trPr>
        <w:tc>
          <w:tcPr>
            <w:tcW w:w="5247" w:type="dxa"/>
          </w:tcPr>
          <w:p w14:paraId="787CD577" w14:textId="0199097C" w:rsidR="00780729" w:rsidRPr="00CB08B2" w:rsidRDefault="007807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390AC0"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81639CD" w14:textId="4C47193A" w:rsidR="00780729" w:rsidRPr="00CB08B2" w:rsidRDefault="009563D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B46C2D" w14:textId="09EE1EED" w:rsidR="00780729" w:rsidRPr="00CB08B2" w:rsidRDefault="00390AC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390AC0" w:rsidRPr="00CB08B2" w14:paraId="14B30EE1" w14:textId="77777777" w:rsidTr="004320F7">
        <w:trPr>
          <w:cantSplit/>
        </w:trPr>
        <w:tc>
          <w:tcPr>
            <w:tcW w:w="5247" w:type="dxa"/>
          </w:tcPr>
          <w:p w14:paraId="4B16416C" w14:textId="4404D75E" w:rsidR="00390AC0" w:rsidRPr="00CB08B2" w:rsidRDefault="00390AC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ministrijas </w:t>
            </w: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</w:t>
            </w: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FD8AE3E" w14:textId="4E08C30C" w:rsidR="00390AC0" w:rsidRPr="00CB08B2" w:rsidRDefault="00CB08B2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A14A7B" w14:textId="7409A288" w:rsidR="00390AC0" w:rsidRPr="00CB08B2" w:rsidRDefault="00390AC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32125" w:rsidRPr="00CB08B2" w14:paraId="7EBE2901" w14:textId="77777777" w:rsidTr="004320F7">
        <w:trPr>
          <w:cantSplit/>
        </w:trPr>
        <w:tc>
          <w:tcPr>
            <w:tcW w:w="5247" w:type="dxa"/>
          </w:tcPr>
          <w:p w14:paraId="3A71563C" w14:textId="429BF0ED" w:rsidR="00B32125" w:rsidRPr="00CB08B2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90612CA" w14:textId="6F319224" w:rsidR="00B32125" w:rsidRPr="00CB08B2" w:rsidRDefault="00CE5A6E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0BA4CD" w14:textId="7A714176" w:rsidR="00B32125" w:rsidRPr="00CB08B2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F34102" w:rsidRPr="00CB08B2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3D5D97CB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F34102" w:rsidRPr="00CB08B2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F34102" w:rsidRPr="00CB08B2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F34102" w:rsidRPr="00CB08B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F34102" w:rsidRPr="00CB08B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F34102" w:rsidRPr="00CB08B2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F34102" w:rsidRPr="00CB08B2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F34102" w:rsidRPr="00CB08B2" w14:paraId="0B9FD2CF" w14:textId="77777777" w:rsidTr="004320F7">
        <w:trPr>
          <w:cantSplit/>
        </w:trPr>
        <w:tc>
          <w:tcPr>
            <w:tcW w:w="5247" w:type="dxa"/>
          </w:tcPr>
          <w:p w14:paraId="3EEE9A1A" w14:textId="7C371DD8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29A9C4D" w14:textId="11F3A679" w:rsidR="00F34102" w:rsidRPr="00CB08B2" w:rsidRDefault="009C6B5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6B3367" w14:textId="368CF30F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F34102" w:rsidRPr="00CB08B2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F34102" w:rsidRPr="00CB08B2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6666BF" w:rsidRPr="00CB08B2" w14:paraId="348C8D0A" w14:textId="77777777" w:rsidTr="00E150E2">
        <w:trPr>
          <w:cantSplit/>
        </w:trPr>
        <w:tc>
          <w:tcPr>
            <w:tcW w:w="5247" w:type="dxa"/>
          </w:tcPr>
          <w:p w14:paraId="722A8364" w14:textId="0991AAAD" w:rsidR="006666BF" w:rsidRPr="00CB08B2" w:rsidRDefault="00470631" w:rsidP="00E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kancelejas </w:t>
            </w:r>
            <w:r w:rsidR="006666BF"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63FF82D2" w14:textId="77777777" w:rsidR="006666BF" w:rsidRPr="00CB08B2" w:rsidRDefault="006666BF" w:rsidP="00E15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4A96EB" w14:textId="77777777" w:rsidR="006666BF" w:rsidRPr="00CB08B2" w:rsidRDefault="006666BF" w:rsidP="00E1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E.Diure</w:t>
            </w:r>
          </w:p>
        </w:tc>
      </w:tr>
      <w:tr w:rsidR="000E3816" w:rsidRPr="00CB08B2" w14:paraId="71193F3A" w14:textId="77777777" w:rsidTr="004320F7">
        <w:trPr>
          <w:cantSplit/>
        </w:trPr>
        <w:tc>
          <w:tcPr>
            <w:tcW w:w="5247" w:type="dxa"/>
          </w:tcPr>
          <w:p w14:paraId="04334906" w14:textId="366F0C1C" w:rsidR="000E3816" w:rsidRPr="00CB08B2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E851A3C" w14:textId="7DECCB42" w:rsidR="000E3816" w:rsidRPr="00CB08B2" w:rsidRDefault="00D301C6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4C4C56" w14:textId="01E90716" w:rsidR="000E3816" w:rsidRPr="00CB08B2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F34102" w:rsidRPr="00CB08B2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04D835D" w14:textId="77777777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F34102" w:rsidRPr="00CB08B2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F34102" w:rsidRPr="00CB08B2" w14:paraId="20071CA1" w14:textId="77777777" w:rsidTr="004320F7">
        <w:trPr>
          <w:cantSplit/>
        </w:trPr>
        <w:tc>
          <w:tcPr>
            <w:tcW w:w="5247" w:type="dxa"/>
          </w:tcPr>
          <w:p w14:paraId="07CF0E77" w14:textId="74B6A1BD" w:rsidR="004347DD" w:rsidRPr="00CB08B2" w:rsidRDefault="00F34102" w:rsidP="0047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F34102" w:rsidRPr="00CB08B2" w14:paraId="0639D505" w14:textId="77777777" w:rsidTr="004320F7">
        <w:trPr>
          <w:cantSplit/>
        </w:trPr>
        <w:tc>
          <w:tcPr>
            <w:tcW w:w="5247" w:type="dxa"/>
          </w:tcPr>
          <w:p w14:paraId="31579610" w14:textId="1D67B81D" w:rsidR="004347DD" w:rsidRPr="00CB08B2" w:rsidRDefault="00F34102" w:rsidP="0047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F34102" w:rsidRPr="00CB08B2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0E3816" w:rsidRPr="00CB08B2" w:rsidRDefault="00F34102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</w:p>
        </w:tc>
      </w:tr>
      <w:tr w:rsidR="00685369" w:rsidRPr="00CB08B2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685369" w:rsidRPr="00CB08B2" w:rsidRDefault="00685369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77777777" w:rsidR="00685369" w:rsidRPr="00CB08B2" w:rsidRDefault="00685369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94013A5" w14:textId="48AD3838" w:rsidR="00685369" w:rsidRPr="00CB08B2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F34102" w:rsidRPr="00CB08B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F34102" w:rsidRPr="00CB08B2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</w:p>
        </w:tc>
      </w:tr>
      <w:tr w:rsidR="00F34102" w:rsidRPr="00CB08B2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F34102" w:rsidRPr="00CB08B2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390AC0" w:rsidRPr="00CB08B2" w14:paraId="4537D6A2" w14:textId="77777777" w:rsidTr="004320F7">
        <w:trPr>
          <w:cantSplit/>
        </w:trPr>
        <w:tc>
          <w:tcPr>
            <w:tcW w:w="5247" w:type="dxa"/>
          </w:tcPr>
          <w:p w14:paraId="7ECCA463" w14:textId="70D418EC" w:rsidR="00390AC0" w:rsidRPr="00CB08B2" w:rsidRDefault="00390AC0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567" w:type="dxa"/>
          </w:tcPr>
          <w:p w14:paraId="0BCB6AC5" w14:textId="5793D124" w:rsidR="00390AC0" w:rsidRPr="00CB08B2" w:rsidRDefault="00CB08B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5CBC456" w14:textId="2E81FFE4" w:rsidR="00390AC0" w:rsidRPr="00CB08B2" w:rsidRDefault="00390AC0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470631" w:rsidRPr="00CB08B2" w14:paraId="6AC4261F" w14:textId="77777777" w:rsidTr="004320F7">
        <w:trPr>
          <w:cantSplit/>
        </w:trPr>
        <w:tc>
          <w:tcPr>
            <w:tcW w:w="5247" w:type="dxa"/>
          </w:tcPr>
          <w:p w14:paraId="6512192C" w14:textId="105FC8BF" w:rsidR="00470631" w:rsidRPr="00CB08B2" w:rsidRDefault="0047063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Darba devēju konfederācijas ģenerāldirektore</w:t>
            </w:r>
          </w:p>
        </w:tc>
        <w:tc>
          <w:tcPr>
            <w:tcW w:w="567" w:type="dxa"/>
          </w:tcPr>
          <w:p w14:paraId="025CA8B2" w14:textId="14DDFE49" w:rsidR="00470631" w:rsidRPr="00CB08B2" w:rsidRDefault="00CB08B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C063DF" w14:textId="7F09A285" w:rsidR="00470631" w:rsidRPr="00CB08B2" w:rsidRDefault="0047063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L.Menģelsone</w:t>
            </w:r>
          </w:p>
        </w:tc>
      </w:tr>
      <w:tr w:rsidR="00F34102" w:rsidRPr="00CB08B2" w14:paraId="2C3F3236" w14:textId="77777777" w:rsidTr="004320F7">
        <w:trPr>
          <w:cantSplit/>
        </w:trPr>
        <w:tc>
          <w:tcPr>
            <w:tcW w:w="5247" w:type="dxa"/>
          </w:tcPr>
          <w:p w14:paraId="2824E4A4" w14:textId="2E798DC4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2A643C66" w14:textId="08A449CC" w:rsidR="00F34102" w:rsidRPr="00CB08B2" w:rsidRDefault="0067642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6DE035" w14:textId="32E3BA59" w:rsidR="00F34102" w:rsidRPr="00CB08B2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E90714" w:rsidRPr="00CB08B2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E90714" w:rsidRPr="00CB08B2" w:rsidRDefault="00E9071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E90714" w:rsidRPr="00CB08B2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387023E1" w:rsidR="00E90714" w:rsidRPr="00CB08B2" w:rsidRDefault="00E9071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685369" w:rsidRPr="00CB08B2" w14:paraId="09FEA469" w14:textId="77777777" w:rsidTr="004320F7">
        <w:trPr>
          <w:cantSplit/>
        </w:trPr>
        <w:tc>
          <w:tcPr>
            <w:tcW w:w="5247" w:type="dxa"/>
          </w:tcPr>
          <w:p w14:paraId="5D7F2740" w14:textId="07B168B0" w:rsidR="00685369" w:rsidRPr="00CB08B2" w:rsidRDefault="000E38F1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4896637"/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567" w:type="dxa"/>
          </w:tcPr>
          <w:p w14:paraId="7211B4BD" w14:textId="0E3FFC5D" w:rsidR="00685369" w:rsidRPr="00CB08B2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4FBC7C" w14:textId="6315E778" w:rsidR="00685369" w:rsidRPr="00CB08B2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CC5A44" w:rsidRPr="00A44703" w14:paraId="4DC6A2E4" w14:textId="77777777" w:rsidTr="004320F7">
        <w:trPr>
          <w:cantSplit/>
        </w:trPr>
        <w:tc>
          <w:tcPr>
            <w:tcW w:w="5247" w:type="dxa"/>
          </w:tcPr>
          <w:p w14:paraId="6AAE3004" w14:textId="2ADCD06A" w:rsidR="00CC5A44" w:rsidRPr="00CB08B2" w:rsidRDefault="00CC5A4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5074600"/>
            <w:r w:rsidRPr="00CB0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Aviācijas asociācijas pārstāvis</w:t>
            </w:r>
          </w:p>
        </w:tc>
        <w:tc>
          <w:tcPr>
            <w:tcW w:w="567" w:type="dxa"/>
          </w:tcPr>
          <w:p w14:paraId="3774ED7C" w14:textId="04947FE7" w:rsidR="00CC5A44" w:rsidRPr="00CB08B2" w:rsidRDefault="00CB08B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BC77455" w14:textId="749AB47E" w:rsidR="00CC5A44" w:rsidRPr="00CB08B2" w:rsidRDefault="00CC5A4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B08B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A.Kokars</w:t>
            </w:r>
          </w:p>
        </w:tc>
      </w:tr>
      <w:bookmarkEnd w:id="0"/>
      <w:bookmarkEnd w:id="1"/>
      <w:bookmarkEnd w:id="2"/>
      <w:tr w:rsidR="00F34102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F34102" w:rsidRPr="00B96B9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34102" w:rsidRPr="001D03BA" w:rsidRDefault="00F34102" w:rsidP="00F3410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34102" w:rsidRPr="00014B7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34102" w:rsidRPr="00014B7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34102" w:rsidRPr="00A053F8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F34102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0DB6522B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0C15D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848055"/>
    </w:p>
    <w:p w14:paraId="6F32A0ED" w14:textId="20EBC1DD" w:rsidR="0072315A" w:rsidRPr="00293B1E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7D5BA32" w14:textId="77777777" w:rsidR="00390AC0" w:rsidRDefault="00390AC0" w:rsidP="00390AC0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134F4270" w14:textId="54795A7C" w:rsidR="005611C2" w:rsidRDefault="00640FBE" w:rsidP="000023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Satiksmes ministrijai sagatavot izskatīšanai nākamajā koo</w:t>
      </w:r>
      <w:r w:rsidR="005611C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d</w:t>
      </w:r>
      <w:r w:rsidR="005611C2"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z w:val="28"/>
          <w:szCs w:val="28"/>
        </w:rPr>
        <w:t xml:space="preserve">ācijas grupas sēdē informāciju par pasažieru </w:t>
      </w:r>
      <w:r w:rsidR="005611C2" w:rsidRPr="00293B1E">
        <w:rPr>
          <w:rFonts w:ascii="Times New Roman" w:hAnsi="Times New Roman"/>
          <w:sz w:val="28"/>
          <w:szCs w:val="28"/>
        </w:rPr>
        <w:t xml:space="preserve">pārvadāšanas </w:t>
      </w:r>
      <w:r>
        <w:rPr>
          <w:rFonts w:ascii="Times New Roman" w:hAnsi="Times New Roman"/>
          <w:sz w:val="28"/>
          <w:szCs w:val="28"/>
        </w:rPr>
        <w:t>rādīt</w:t>
      </w:r>
      <w:r w:rsidR="00F373FF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jiem starppilsētu </w:t>
      </w:r>
      <w:r w:rsidR="005611C2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 xml:space="preserve">reģionālajos </w:t>
      </w:r>
      <w:r w:rsidR="005611C2">
        <w:rPr>
          <w:rFonts w:ascii="Times New Roman" w:hAnsi="Times New Roman"/>
          <w:sz w:val="28"/>
          <w:szCs w:val="28"/>
        </w:rPr>
        <w:t>maršrutos, kā arī pasažieru skaitu dzelzceļa pārvadājumos.</w:t>
      </w:r>
    </w:p>
    <w:p w14:paraId="5BD345DC" w14:textId="1CE0F1A9" w:rsidR="00390AC0" w:rsidRDefault="005611C2" w:rsidP="000023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</w:t>
      </w:r>
      <w:r w:rsidR="00517052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sadarbībā ar Valsts sociālās apdrošināšanas a</w:t>
      </w:r>
      <w:r w:rsidR="00517052">
        <w:rPr>
          <w:rFonts w:ascii="Times New Roman" w:hAnsi="Times New Roman"/>
          <w:sz w:val="28"/>
          <w:szCs w:val="28"/>
        </w:rPr>
        <w:t>ģe</w:t>
      </w:r>
      <w:r>
        <w:rPr>
          <w:rFonts w:ascii="Times New Roman" w:hAnsi="Times New Roman"/>
          <w:sz w:val="28"/>
          <w:szCs w:val="28"/>
        </w:rPr>
        <w:t xml:space="preserve">ntūru </w:t>
      </w:r>
      <w:r w:rsidR="00370122">
        <w:rPr>
          <w:rFonts w:ascii="Times New Roman" w:hAnsi="Times New Roman"/>
          <w:sz w:val="28"/>
          <w:szCs w:val="28"/>
        </w:rPr>
        <w:t xml:space="preserve">sagatavot izskatīšanai nākamajā koordinācijas grupas sēdē </w:t>
      </w:r>
      <w:r w:rsidR="00517052">
        <w:rPr>
          <w:rFonts w:ascii="Times New Roman" w:hAnsi="Times New Roman"/>
          <w:sz w:val="28"/>
          <w:szCs w:val="28"/>
        </w:rPr>
        <w:t xml:space="preserve">informāciju </w:t>
      </w:r>
      <w:r w:rsidR="00370122">
        <w:rPr>
          <w:rFonts w:ascii="Times New Roman" w:hAnsi="Times New Roman"/>
          <w:sz w:val="28"/>
          <w:szCs w:val="28"/>
        </w:rPr>
        <w:t>par COVID-19 infekcij</w:t>
      </w:r>
      <w:r w:rsidR="005A20CE">
        <w:rPr>
          <w:rFonts w:ascii="Times New Roman" w:hAnsi="Times New Roman"/>
          <w:sz w:val="28"/>
          <w:szCs w:val="28"/>
        </w:rPr>
        <w:t>as saslimstību</w:t>
      </w:r>
      <w:r w:rsidR="00F373FF">
        <w:rPr>
          <w:rFonts w:ascii="Times New Roman" w:hAnsi="Times New Roman"/>
          <w:sz w:val="28"/>
          <w:szCs w:val="28"/>
        </w:rPr>
        <w:t xml:space="preserve"> dēļ</w:t>
      </w:r>
      <w:r w:rsidR="005A20CE">
        <w:rPr>
          <w:rFonts w:ascii="Times New Roman" w:hAnsi="Times New Roman"/>
          <w:sz w:val="28"/>
          <w:szCs w:val="28"/>
        </w:rPr>
        <w:t xml:space="preserve"> izsniegto darbnespējas lapu </w:t>
      </w:r>
      <w:r w:rsidR="00370122">
        <w:rPr>
          <w:rFonts w:ascii="Times New Roman" w:hAnsi="Times New Roman"/>
          <w:sz w:val="28"/>
          <w:szCs w:val="28"/>
        </w:rPr>
        <w:t>skaitu</w:t>
      </w:r>
      <w:r w:rsidR="005A20CE">
        <w:rPr>
          <w:rFonts w:ascii="Times New Roman" w:hAnsi="Times New Roman"/>
          <w:sz w:val="28"/>
          <w:szCs w:val="28"/>
        </w:rPr>
        <w:t xml:space="preserve"> </w:t>
      </w:r>
      <w:r w:rsidR="00370122">
        <w:rPr>
          <w:rFonts w:ascii="Times New Roman" w:hAnsi="Times New Roman"/>
          <w:sz w:val="28"/>
          <w:szCs w:val="28"/>
        </w:rPr>
        <w:t xml:space="preserve">sadalījumā </w:t>
      </w:r>
      <w:r w:rsidR="002B1725">
        <w:rPr>
          <w:rFonts w:ascii="Times New Roman" w:hAnsi="Times New Roman"/>
          <w:sz w:val="28"/>
          <w:szCs w:val="28"/>
        </w:rPr>
        <w:t>pa profesijām reģionālā griezumā</w:t>
      </w:r>
      <w:r w:rsidR="005A20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78451C" w14:textId="7F97908E" w:rsidR="00A95A67" w:rsidRDefault="005A20CE" w:rsidP="00A95A67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</w:t>
      </w:r>
      <w:r w:rsidRPr="00664AAA">
        <w:rPr>
          <w:rFonts w:ascii="Times New Roman" w:hAnsi="Times New Roman"/>
          <w:sz w:val="28"/>
          <w:szCs w:val="28"/>
        </w:rPr>
        <w:t>sagatavotos priekšlikumus grozījumiem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4B">
        <w:rPr>
          <w:rFonts w:ascii="Times New Roman" w:hAnsi="Times New Roman"/>
          <w:sz w:val="28"/>
          <w:szCs w:val="28"/>
        </w:rPr>
        <w:t>Ministru kabineta 2020.gada 6.novembra rīkojumā Nr.655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586">
        <w:rPr>
          <w:rFonts w:ascii="Times New Roman" w:hAnsi="Times New Roman"/>
          <w:sz w:val="28"/>
          <w:szCs w:val="28"/>
        </w:rPr>
        <w:t xml:space="preserve">(turpmāk – </w:t>
      </w:r>
      <w:r>
        <w:rPr>
          <w:rFonts w:ascii="Times New Roman" w:hAnsi="Times New Roman"/>
          <w:sz w:val="28"/>
          <w:szCs w:val="28"/>
        </w:rPr>
        <w:t>rīkojums</w:t>
      </w:r>
      <w:r w:rsidRPr="00441586">
        <w:rPr>
          <w:rFonts w:ascii="Times New Roman" w:hAnsi="Times New Roman"/>
          <w:sz w:val="28"/>
          <w:szCs w:val="28"/>
        </w:rPr>
        <w:t xml:space="preserve"> Nr.</w:t>
      </w:r>
      <w:r>
        <w:rPr>
          <w:rFonts w:ascii="Times New Roman" w:hAnsi="Times New Roman"/>
          <w:sz w:val="28"/>
          <w:szCs w:val="28"/>
        </w:rPr>
        <w:t>655</w:t>
      </w:r>
      <w:r w:rsidRPr="00441586">
        <w:rPr>
          <w:rFonts w:ascii="Times New Roman" w:hAnsi="Times New Roman"/>
          <w:sz w:val="28"/>
          <w:szCs w:val="28"/>
        </w:rPr>
        <w:t>)</w:t>
      </w:r>
      <w:r w:rsidRPr="00AC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(tirdzniecības vietu regulējums). Ekonomikas ministrijai precizēt rīkojuma projektu un anotāciju </w:t>
      </w:r>
      <w:r w:rsidR="00AC6A11">
        <w:rPr>
          <w:rFonts w:ascii="Times New Roman" w:hAnsi="Times New Roman"/>
          <w:sz w:val="28"/>
          <w:szCs w:val="28"/>
        </w:rPr>
        <w:t xml:space="preserve">ievērojot šādus principus: no 2021.gada 9.marta tiek atvērti </w:t>
      </w:r>
      <w:r w:rsidR="00AC6A11" w:rsidRPr="00AC6A11">
        <w:rPr>
          <w:rFonts w:ascii="Times New Roman" w:hAnsi="Times New Roman"/>
          <w:sz w:val="28"/>
          <w:szCs w:val="28"/>
        </w:rPr>
        <w:t>veikali ar tirdzniecībai atvēlēto platību līdz 300 m</w:t>
      </w:r>
      <w:r w:rsidR="00AC6A11" w:rsidRPr="00AC6A11">
        <w:rPr>
          <w:rFonts w:ascii="Times New Roman" w:hAnsi="Times New Roman"/>
          <w:sz w:val="28"/>
          <w:szCs w:val="28"/>
          <w:vertAlign w:val="superscript"/>
        </w:rPr>
        <w:t>2</w:t>
      </w:r>
      <w:r w:rsidR="00AC6A11" w:rsidRPr="00AC6A11">
        <w:rPr>
          <w:rFonts w:ascii="Times New Roman" w:hAnsi="Times New Roman"/>
          <w:sz w:val="28"/>
          <w:szCs w:val="28"/>
        </w:rPr>
        <w:t>, kuros apmeklētājiem ir nodrošināta atsevišķa ārējā piekļuve (ārējā ieeja), tie nav caurstaigājami un veikal</w:t>
      </w:r>
      <w:r w:rsidR="00C92222">
        <w:rPr>
          <w:rFonts w:ascii="Times New Roman" w:hAnsi="Times New Roman"/>
          <w:sz w:val="28"/>
          <w:szCs w:val="28"/>
        </w:rPr>
        <w:t>u</w:t>
      </w:r>
      <w:r w:rsidR="00AC6A11" w:rsidRPr="00AC6A11">
        <w:rPr>
          <w:rFonts w:ascii="Times New Roman" w:hAnsi="Times New Roman"/>
          <w:sz w:val="28"/>
          <w:szCs w:val="28"/>
        </w:rPr>
        <w:t>s ar lielāku platību nedrīkst norobežot</w:t>
      </w:r>
      <w:r w:rsidR="00C92222">
        <w:rPr>
          <w:rFonts w:ascii="Times New Roman" w:hAnsi="Times New Roman"/>
          <w:sz w:val="28"/>
          <w:szCs w:val="28"/>
        </w:rPr>
        <w:t>. Vienlaikus atvēršanas termiņš var tikt pārskatīts, ja pasliktinās saslimstības rādītāji.</w:t>
      </w:r>
      <w:r w:rsidR="00A95A67">
        <w:rPr>
          <w:rFonts w:ascii="Times New Roman" w:hAnsi="Times New Roman"/>
          <w:sz w:val="28"/>
          <w:szCs w:val="28"/>
        </w:rPr>
        <w:t xml:space="preserve"> Ekonomikas ministrija</w:t>
      </w:r>
      <w:r w:rsidR="00E71F76">
        <w:rPr>
          <w:rFonts w:ascii="Times New Roman" w:hAnsi="Times New Roman"/>
          <w:sz w:val="28"/>
          <w:szCs w:val="28"/>
        </w:rPr>
        <w:t>i</w:t>
      </w:r>
      <w:r w:rsidR="00A95A67">
        <w:rPr>
          <w:rFonts w:ascii="Times New Roman" w:hAnsi="Times New Roman"/>
          <w:sz w:val="28"/>
          <w:szCs w:val="28"/>
        </w:rPr>
        <w:t xml:space="preserve"> rīkojuma projektu un anotāciju iesniegt izskatīšanai Ministru kabineta 2021.gada 25.februāra sēdē.</w:t>
      </w:r>
    </w:p>
    <w:p w14:paraId="54391DE8" w14:textId="1C6A66C7" w:rsidR="00C92222" w:rsidRPr="00A95A67" w:rsidRDefault="00C92222" w:rsidP="00A95A67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Hlk65087909"/>
      <w:r w:rsidRPr="00A95A67">
        <w:rPr>
          <w:rFonts w:ascii="Times New Roman" w:hAnsi="Times New Roman"/>
          <w:sz w:val="28"/>
          <w:szCs w:val="28"/>
        </w:rPr>
        <w:t xml:space="preserve">Atbalstīt skaidrojumu par Ministru kabineta </w:t>
      </w:r>
      <w:r w:rsidR="003A6350" w:rsidRPr="00A95A67">
        <w:rPr>
          <w:rFonts w:ascii="Times New Roman" w:hAnsi="Times New Roman"/>
          <w:sz w:val="28"/>
          <w:szCs w:val="28"/>
        </w:rPr>
        <w:t xml:space="preserve">2020. gada 9. jūnija </w:t>
      </w:r>
      <w:r w:rsidRPr="00A95A67">
        <w:rPr>
          <w:rFonts w:ascii="Times New Roman" w:hAnsi="Times New Roman"/>
          <w:sz w:val="28"/>
          <w:szCs w:val="28"/>
        </w:rPr>
        <w:t xml:space="preserve">noteikumu Nr. 360 “Epidemioloģiskās drošības pasākumi Covid-19 infekcijas izplatības ierobežošanai” </w:t>
      </w:r>
      <w:r w:rsidR="00A95A67">
        <w:rPr>
          <w:rFonts w:ascii="Times New Roman" w:hAnsi="Times New Roman"/>
          <w:sz w:val="28"/>
          <w:szCs w:val="28"/>
        </w:rPr>
        <w:t>24.</w:t>
      </w:r>
      <w:r w:rsidR="00A95A67" w:rsidRPr="00F373FF">
        <w:rPr>
          <w:rFonts w:ascii="Times New Roman" w:hAnsi="Times New Roman"/>
          <w:sz w:val="28"/>
          <w:szCs w:val="28"/>
          <w:vertAlign w:val="superscript"/>
        </w:rPr>
        <w:t>2</w:t>
      </w:r>
      <w:r w:rsidR="00A95A67">
        <w:rPr>
          <w:rFonts w:ascii="Times New Roman" w:hAnsi="Times New Roman"/>
          <w:sz w:val="28"/>
          <w:szCs w:val="28"/>
        </w:rPr>
        <w:t xml:space="preserve"> </w:t>
      </w:r>
      <w:r w:rsidRPr="00A95A67">
        <w:rPr>
          <w:rFonts w:ascii="Times New Roman" w:hAnsi="Times New Roman"/>
          <w:sz w:val="28"/>
          <w:szCs w:val="28"/>
        </w:rPr>
        <w:t xml:space="preserve">apakšpunkta piemērošanu attiecībā </w:t>
      </w:r>
      <w:r w:rsidR="00F373FF">
        <w:rPr>
          <w:rFonts w:ascii="Times New Roman" w:hAnsi="Times New Roman"/>
          <w:sz w:val="28"/>
          <w:szCs w:val="28"/>
        </w:rPr>
        <w:t xml:space="preserve">uz </w:t>
      </w:r>
      <w:r w:rsidRPr="00A95A67">
        <w:rPr>
          <w:rFonts w:ascii="Times New Roman" w:hAnsi="Times New Roman"/>
          <w:sz w:val="28"/>
          <w:szCs w:val="28"/>
        </w:rPr>
        <w:t xml:space="preserve">pieejamo platību </w:t>
      </w:r>
      <w:r w:rsidR="00A95A67" w:rsidRPr="00A95A67">
        <w:rPr>
          <w:rFonts w:ascii="Times New Roman" w:hAnsi="Times New Roman"/>
          <w:sz w:val="28"/>
          <w:szCs w:val="28"/>
        </w:rPr>
        <w:t xml:space="preserve">vienam </w:t>
      </w:r>
      <w:r w:rsidRPr="00A95A67">
        <w:rPr>
          <w:rFonts w:ascii="Times New Roman" w:hAnsi="Times New Roman"/>
          <w:sz w:val="28"/>
          <w:szCs w:val="28"/>
        </w:rPr>
        <w:t>apmeklētāj</w:t>
      </w:r>
      <w:r w:rsidR="00A95A67">
        <w:rPr>
          <w:rFonts w:ascii="Times New Roman" w:hAnsi="Times New Roman"/>
          <w:sz w:val="28"/>
          <w:szCs w:val="28"/>
        </w:rPr>
        <w:t>a</w:t>
      </w:r>
      <w:r w:rsidRPr="00A95A67">
        <w:rPr>
          <w:rFonts w:ascii="Times New Roman" w:hAnsi="Times New Roman"/>
          <w:sz w:val="28"/>
          <w:szCs w:val="28"/>
        </w:rPr>
        <w:t>m:</w:t>
      </w:r>
    </w:p>
    <w:bookmarkEnd w:id="4"/>
    <w:p w14:paraId="42FE9ED6" w14:textId="77777777" w:rsidR="00A95A67" w:rsidRPr="00A95A67" w:rsidRDefault="00A95A67" w:rsidP="00FC65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5A67">
        <w:rPr>
          <w:rFonts w:ascii="Times New Roman" w:hAnsi="Times New Roman" w:cs="Times New Roman"/>
          <w:sz w:val="28"/>
          <w:szCs w:val="28"/>
        </w:rPr>
        <w:t xml:space="preserve">“Aprēķinot atļauto apmeklētāju skaitu pieļaujama matemātiskā skaitļa noapaļošana uz augšu, ja cipars aiz komata ir vienāds vai lielāks par 5. </w:t>
      </w:r>
    </w:p>
    <w:p w14:paraId="166A881D" w14:textId="7FFC3439" w:rsidR="00A95A67" w:rsidRDefault="00A95A67" w:rsidP="00FC65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95A67">
        <w:rPr>
          <w:rFonts w:ascii="Times New Roman" w:hAnsi="Times New Roman" w:cs="Times New Roman"/>
          <w:i/>
          <w:iCs/>
          <w:sz w:val="27"/>
          <w:szCs w:val="27"/>
        </w:rPr>
        <w:t>Piemērs: 40m</w:t>
      </w:r>
      <w:r w:rsidRPr="00F373FF">
        <w:rPr>
          <w:rFonts w:ascii="Times New Roman" w:hAnsi="Times New Roman" w:cs="Times New Roman"/>
          <w:i/>
          <w:iCs/>
          <w:sz w:val="27"/>
          <w:szCs w:val="27"/>
          <w:vertAlign w:val="superscript"/>
        </w:rPr>
        <w:t>2</w:t>
      </w:r>
      <w:r w:rsidRPr="00A95A67">
        <w:rPr>
          <w:rFonts w:ascii="Times New Roman" w:hAnsi="Times New Roman" w:cs="Times New Roman"/>
          <w:i/>
          <w:iCs/>
          <w:sz w:val="27"/>
          <w:szCs w:val="27"/>
        </w:rPr>
        <w:t>/25m</w:t>
      </w:r>
      <w:r w:rsidRPr="00F373FF">
        <w:rPr>
          <w:rFonts w:ascii="Times New Roman" w:hAnsi="Times New Roman" w:cs="Times New Roman"/>
          <w:i/>
          <w:iCs/>
          <w:sz w:val="27"/>
          <w:szCs w:val="27"/>
          <w:vertAlign w:val="superscript"/>
        </w:rPr>
        <w:t>2</w:t>
      </w:r>
      <w:r w:rsidRPr="00A95A67">
        <w:rPr>
          <w:rFonts w:ascii="Times New Roman" w:hAnsi="Times New Roman" w:cs="Times New Roman"/>
          <w:i/>
          <w:iCs/>
          <w:sz w:val="27"/>
          <w:szCs w:val="27"/>
        </w:rPr>
        <w:t>=1,6  noapaļojot uz augšu</w:t>
      </w:r>
      <w:r w:rsidR="00F373FF">
        <w:rPr>
          <w:rFonts w:ascii="Times New Roman" w:hAnsi="Times New Roman" w:cs="Times New Roman"/>
          <w:i/>
          <w:iCs/>
          <w:sz w:val="27"/>
          <w:szCs w:val="27"/>
        </w:rPr>
        <w:t>,</w:t>
      </w:r>
      <w:r w:rsidRPr="00A95A67">
        <w:rPr>
          <w:rFonts w:ascii="Times New Roman" w:hAnsi="Times New Roman" w:cs="Times New Roman"/>
          <w:i/>
          <w:iCs/>
          <w:sz w:val="27"/>
          <w:szCs w:val="27"/>
        </w:rPr>
        <w:t xml:space="preserve"> 2 pieļaujamie apmeklētāji, ar 20m</w:t>
      </w:r>
      <w:r w:rsidRPr="00F373FF">
        <w:rPr>
          <w:rFonts w:ascii="Times New Roman" w:hAnsi="Times New Roman" w:cs="Times New Roman"/>
          <w:i/>
          <w:iCs/>
          <w:sz w:val="27"/>
          <w:szCs w:val="27"/>
          <w:vertAlign w:val="superscript"/>
        </w:rPr>
        <w:t>2</w:t>
      </w:r>
      <w:r w:rsidRPr="00A95A67">
        <w:rPr>
          <w:rFonts w:ascii="Times New Roman" w:hAnsi="Times New Roman" w:cs="Times New Roman"/>
          <w:i/>
          <w:iCs/>
          <w:sz w:val="27"/>
          <w:szCs w:val="27"/>
        </w:rPr>
        <w:t xml:space="preserve"> uz katru apmeklētāju</w:t>
      </w:r>
      <w:r>
        <w:rPr>
          <w:rFonts w:ascii="Times New Roman" w:hAnsi="Times New Roman" w:cs="Times New Roman"/>
          <w:i/>
          <w:iCs/>
          <w:sz w:val="27"/>
          <w:szCs w:val="27"/>
        </w:rPr>
        <w:t>.</w:t>
      </w:r>
      <w:r w:rsidRPr="00A95A67">
        <w:rPr>
          <w:rFonts w:ascii="Times New Roman" w:hAnsi="Times New Roman" w:cs="Times New Roman"/>
          <w:sz w:val="27"/>
          <w:szCs w:val="27"/>
        </w:rPr>
        <w:t>”</w:t>
      </w:r>
    </w:p>
    <w:p w14:paraId="75BA8570" w14:textId="5375EAFF" w:rsidR="00B96F4A" w:rsidRDefault="00C01D81" w:rsidP="00B96F4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Satiksmes ministrijas sniegto skaidrojumu, k</w:t>
      </w:r>
      <w:r w:rsidR="00B96F4A">
        <w:rPr>
          <w:rFonts w:ascii="Times New Roman" w:hAnsi="Times New Roman"/>
          <w:sz w:val="28"/>
          <w:szCs w:val="28"/>
        </w:rPr>
        <w:t>onceptuāli atbalstīt priekšlikumu, ka lidojumu aizliegums netiek</w:t>
      </w:r>
      <w:r>
        <w:rPr>
          <w:rFonts w:ascii="Times New Roman" w:hAnsi="Times New Roman"/>
          <w:sz w:val="28"/>
          <w:szCs w:val="28"/>
        </w:rPr>
        <w:t xml:space="preserve"> pagarināts</w:t>
      </w:r>
      <w:r w:rsidR="00FC6521">
        <w:rPr>
          <w:rFonts w:ascii="Times New Roman" w:hAnsi="Times New Roman"/>
          <w:sz w:val="28"/>
          <w:szCs w:val="28"/>
        </w:rPr>
        <w:t xml:space="preserve">. Ņemot vērā sēdes dalībnieku viedokļus, atbalstīt nepieciešamību pagarināt nebūtiskās ceļošanas ierobežojumu līdz ārkārtējās situācijas beigām. Veselības ministrijai </w:t>
      </w:r>
      <w:r w:rsidR="00FC6521">
        <w:rPr>
          <w:rFonts w:ascii="Times New Roman" w:hAnsi="Times New Roman"/>
          <w:sz w:val="28"/>
          <w:szCs w:val="28"/>
        </w:rPr>
        <w:lastRenderedPageBreak/>
        <w:t>sagatavot attiecīgu rīkojuma projektu par grozījumiem rīkojumā Nr.655 un iesniegt to izskatīšanai Ministru kabineta 2021.gada 25.februāra sēdē.</w:t>
      </w:r>
    </w:p>
    <w:p w14:paraId="6DC50EBA" w14:textId="4D1599AE" w:rsidR="00FC6521" w:rsidRDefault="00C33935" w:rsidP="00B96F4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un Labklājības ministrijai atbilstoši kompetencei izvērtēt saņemtos iedzīvotāju priekšlikumus (</w:t>
      </w:r>
      <w:r w:rsidRPr="00C33935">
        <w:rPr>
          <w:rFonts w:ascii="Times New Roman" w:hAnsi="Times New Roman"/>
          <w:sz w:val="28"/>
          <w:szCs w:val="28"/>
        </w:rPr>
        <w:t>pieteikšanās vakcinācijai</w:t>
      </w:r>
      <w:r>
        <w:rPr>
          <w:rFonts w:ascii="Times New Roman" w:hAnsi="Times New Roman"/>
          <w:sz w:val="28"/>
          <w:szCs w:val="28"/>
        </w:rPr>
        <w:t>; a</w:t>
      </w:r>
      <w:r w:rsidRPr="00C33935">
        <w:rPr>
          <w:rFonts w:ascii="Times New Roman" w:hAnsi="Times New Roman"/>
          <w:sz w:val="28"/>
          <w:szCs w:val="28"/>
        </w:rPr>
        <w:t>tbalsta mehānismi nenodarbinātajiem jauniešiem</w:t>
      </w:r>
      <w:r>
        <w:rPr>
          <w:rFonts w:ascii="Times New Roman" w:hAnsi="Times New Roman"/>
          <w:sz w:val="28"/>
          <w:szCs w:val="28"/>
        </w:rPr>
        <w:t>) un, ja nepieciešams, sagatavot attiecīgu piedāvājumu situācijas risinājumam.</w:t>
      </w:r>
    </w:p>
    <w:p w14:paraId="50B589EB" w14:textId="5527A30D" w:rsidR="00942602" w:rsidRDefault="001D1D92" w:rsidP="00B96F4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Diskusiju</w:t>
      </w:r>
      <w:r w:rsidR="00942602">
        <w:rPr>
          <w:rFonts w:ascii="Times New Roman" w:hAnsi="Times New Roman"/>
          <w:sz w:val="28"/>
          <w:szCs w:val="28"/>
        </w:rPr>
        <w:t xml:space="preserve"> par </w:t>
      </w:r>
      <w:r>
        <w:rPr>
          <w:rFonts w:ascii="Times New Roman" w:hAnsi="Times New Roman"/>
          <w:sz w:val="28"/>
          <w:szCs w:val="28"/>
        </w:rPr>
        <w:t>e</w:t>
      </w:r>
      <w:r w:rsidR="00942602" w:rsidRPr="00942602">
        <w:rPr>
          <w:rFonts w:ascii="Times New Roman" w:hAnsi="Times New Roman"/>
          <w:sz w:val="28"/>
          <w:szCs w:val="28"/>
        </w:rPr>
        <w:t>pidemioloģiski drošas darba vietas konceptu turpināt nākamajā koordinācijas grupas sēdē.</w:t>
      </w:r>
      <w:r w:rsidR="00942602">
        <w:rPr>
          <w:rFonts w:ascii="Times New Roman" w:hAnsi="Times New Roman"/>
          <w:sz w:val="28"/>
          <w:szCs w:val="28"/>
        </w:rPr>
        <w:t xml:space="preserve"> Lūgt </w:t>
      </w:r>
      <w:r w:rsidRPr="001D1D92">
        <w:rPr>
          <w:rFonts w:ascii="Times New Roman" w:hAnsi="Times New Roman"/>
          <w:sz w:val="28"/>
          <w:szCs w:val="28"/>
        </w:rPr>
        <w:t>Latvijas Tirdzniecības un rūpniecības kamer</w:t>
      </w:r>
      <w:r>
        <w:rPr>
          <w:rFonts w:ascii="Times New Roman" w:hAnsi="Times New Roman"/>
          <w:sz w:val="28"/>
          <w:szCs w:val="28"/>
        </w:rPr>
        <w:t>u,</w:t>
      </w:r>
      <w:r w:rsidRPr="001D1D92">
        <w:rPr>
          <w:rFonts w:ascii="Times New Roman" w:hAnsi="Times New Roman"/>
          <w:sz w:val="28"/>
          <w:szCs w:val="28"/>
        </w:rPr>
        <w:t xml:space="preserve"> Latvijas Brīvo arodbiedrību savienīb</w:t>
      </w:r>
      <w:r>
        <w:rPr>
          <w:rFonts w:ascii="Times New Roman" w:hAnsi="Times New Roman"/>
          <w:sz w:val="28"/>
          <w:szCs w:val="28"/>
        </w:rPr>
        <w:t xml:space="preserve">u un </w:t>
      </w:r>
      <w:r w:rsidRPr="001D1D92">
        <w:rPr>
          <w:rFonts w:ascii="Times New Roman" w:hAnsi="Times New Roman"/>
          <w:sz w:val="28"/>
          <w:szCs w:val="28"/>
        </w:rPr>
        <w:t>Latvijas Darba devēju konfederācij</w:t>
      </w:r>
      <w:r>
        <w:rPr>
          <w:rFonts w:ascii="Times New Roman" w:hAnsi="Times New Roman"/>
          <w:sz w:val="28"/>
          <w:szCs w:val="28"/>
        </w:rPr>
        <w:t xml:space="preserve">u </w:t>
      </w:r>
      <w:r w:rsidR="008E7740">
        <w:rPr>
          <w:rFonts w:ascii="Times New Roman" w:hAnsi="Times New Roman"/>
          <w:sz w:val="28"/>
          <w:szCs w:val="28"/>
        </w:rPr>
        <w:t xml:space="preserve">sadarbībā ar saviem dalībniekiem </w:t>
      </w:r>
      <w:r>
        <w:rPr>
          <w:rFonts w:ascii="Times New Roman" w:hAnsi="Times New Roman"/>
          <w:sz w:val="28"/>
          <w:szCs w:val="28"/>
        </w:rPr>
        <w:t>sagatavot informāciju</w:t>
      </w:r>
      <w:r w:rsidR="008E7740">
        <w:rPr>
          <w:rFonts w:ascii="Times New Roman" w:hAnsi="Times New Roman"/>
          <w:sz w:val="28"/>
          <w:szCs w:val="28"/>
        </w:rPr>
        <w:t xml:space="preserve"> sadalījumā pa nozarēm vai savādākā griezumā</w:t>
      </w:r>
      <w:r>
        <w:rPr>
          <w:rFonts w:ascii="Times New Roman" w:hAnsi="Times New Roman"/>
          <w:sz w:val="28"/>
          <w:szCs w:val="28"/>
        </w:rPr>
        <w:t xml:space="preserve"> par to, </w:t>
      </w:r>
      <w:r w:rsidR="008E7740">
        <w:rPr>
          <w:rFonts w:ascii="Times New Roman" w:hAnsi="Times New Roman"/>
          <w:sz w:val="28"/>
          <w:szCs w:val="28"/>
        </w:rPr>
        <w:t xml:space="preserve">cik </w:t>
      </w:r>
      <w:r w:rsidR="008E7740" w:rsidRPr="008E7740">
        <w:rPr>
          <w:rFonts w:ascii="Times New Roman" w:hAnsi="Times New Roman"/>
          <w:sz w:val="28"/>
          <w:szCs w:val="28"/>
        </w:rPr>
        <w:t xml:space="preserve">daudz nodarbināto strādā klātienē un cik daudz attālināti, un vai ir iespējams vēl paplašināt attālināti strādājošo loku. </w:t>
      </w:r>
    </w:p>
    <w:p w14:paraId="6CA70D60" w14:textId="4BBCC9B7" w:rsidR="008E7740" w:rsidRPr="00B96F4A" w:rsidRDefault="008E7740" w:rsidP="00B96F4A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886B0F">
        <w:rPr>
          <w:rFonts w:ascii="Times New Roman" w:hAnsi="Times New Roman"/>
          <w:sz w:val="28"/>
          <w:szCs w:val="28"/>
        </w:rPr>
        <w:t>atbilstoši diskusijai</w:t>
      </w:r>
      <w:r w:rsidR="00F373FF">
        <w:rPr>
          <w:rFonts w:ascii="Times New Roman" w:hAnsi="Times New Roman"/>
          <w:sz w:val="28"/>
          <w:szCs w:val="28"/>
        </w:rPr>
        <w:t xml:space="preserve"> šajā</w:t>
      </w:r>
      <w:r w:rsidR="00886B0F">
        <w:rPr>
          <w:rFonts w:ascii="Times New Roman" w:hAnsi="Times New Roman"/>
          <w:sz w:val="28"/>
          <w:szCs w:val="28"/>
        </w:rPr>
        <w:t xml:space="preserve"> sēdē </w:t>
      </w:r>
      <w:r>
        <w:rPr>
          <w:rFonts w:ascii="Times New Roman" w:hAnsi="Times New Roman"/>
          <w:sz w:val="28"/>
          <w:szCs w:val="28"/>
        </w:rPr>
        <w:t>pārskatīt ar Kultūras ministriju iepriekš saskaņoto skaidrojumu attiecībā uz āra fotopakalpojumu sniegšanu vienam klientam</w:t>
      </w:r>
      <w:r w:rsidR="00886B0F">
        <w:rPr>
          <w:rFonts w:ascii="Times New Roman" w:hAnsi="Times New Roman"/>
          <w:sz w:val="28"/>
          <w:szCs w:val="28"/>
        </w:rPr>
        <w:t xml:space="preserve"> un nosūtīt to koordinācijas grupas vadītājam.</w:t>
      </w:r>
    </w:p>
    <w:p w14:paraId="7E8EC8E4" w14:textId="77777777" w:rsidR="00390AC0" w:rsidRPr="008E7740" w:rsidRDefault="00390AC0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3"/>
    <w:p w14:paraId="6226428B" w14:textId="77777777" w:rsidR="003A2A54" w:rsidRDefault="003A2A5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29D7F7E0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86AE6">
        <w:rPr>
          <w:rFonts w:ascii="Times New Roman" w:hAnsi="Times New Roman"/>
          <w:sz w:val="24"/>
          <w:szCs w:val="24"/>
        </w:rPr>
        <w:t>1</w:t>
      </w:r>
      <w:r w:rsidR="00652341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652341">
        <w:rPr>
          <w:rFonts w:ascii="Times New Roman" w:hAnsi="Times New Roman"/>
          <w:sz w:val="24"/>
          <w:szCs w:val="24"/>
        </w:rPr>
        <w:t>2</w:t>
      </w:r>
      <w:r w:rsidR="00B34BAB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438DE" w14:textId="77777777" w:rsidR="002A72F7" w:rsidRDefault="002A72F7" w:rsidP="00D774B1">
      <w:pPr>
        <w:spacing w:after="0" w:line="240" w:lineRule="auto"/>
      </w:pPr>
      <w:r>
        <w:separator/>
      </w:r>
    </w:p>
  </w:endnote>
  <w:endnote w:type="continuationSeparator" w:id="0">
    <w:p w14:paraId="0A380BAD" w14:textId="77777777" w:rsidR="002A72F7" w:rsidRDefault="002A72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7D78C451" w:rsidR="002D5E11" w:rsidRDefault="00E2060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F1492">
      <w:rPr>
        <w:rFonts w:ascii="Times New Roman" w:hAnsi="Times New Roman"/>
        <w:sz w:val="16"/>
        <w:szCs w:val="16"/>
      </w:rPr>
      <w:t>1</w:t>
    </w:r>
    <w:r w:rsidR="004347DD">
      <w:rPr>
        <w:rFonts w:ascii="Times New Roman" w:hAnsi="Times New Roman"/>
        <w:sz w:val="16"/>
        <w:szCs w:val="16"/>
      </w:rPr>
      <w:t>7</w:t>
    </w:r>
    <w:r w:rsidR="002F1492">
      <w:rPr>
        <w:rFonts w:ascii="Times New Roman" w:hAnsi="Times New Roman"/>
        <w:sz w:val="16"/>
        <w:szCs w:val="16"/>
      </w:rPr>
      <w:t>-2</w:t>
    </w:r>
    <w:r w:rsidR="004347DD">
      <w:rPr>
        <w:rFonts w:ascii="Times New Roman" w:hAnsi="Times New Roman"/>
        <w:sz w:val="16"/>
        <w:szCs w:val="16"/>
      </w:rPr>
      <w:t>4</w:t>
    </w:r>
    <w:r w:rsidR="002F1492">
      <w:rPr>
        <w:rFonts w:ascii="Times New Roman" w:hAnsi="Times New Roman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5810A8B1" w:rsidR="002D5E11" w:rsidRDefault="00E2060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F1492">
      <w:rPr>
        <w:rFonts w:ascii="Times New Roman" w:hAnsi="Times New Roman"/>
        <w:sz w:val="16"/>
        <w:szCs w:val="16"/>
      </w:rPr>
      <w:t>1</w:t>
    </w:r>
    <w:r w:rsidR="004347DD">
      <w:rPr>
        <w:rFonts w:ascii="Times New Roman" w:hAnsi="Times New Roman"/>
        <w:sz w:val="16"/>
        <w:szCs w:val="16"/>
      </w:rPr>
      <w:t>7</w:t>
    </w:r>
    <w:r w:rsidR="002F1492">
      <w:rPr>
        <w:rFonts w:ascii="Times New Roman" w:hAnsi="Times New Roman"/>
        <w:sz w:val="16"/>
        <w:szCs w:val="16"/>
      </w:rPr>
      <w:t>-2</w:t>
    </w:r>
    <w:r w:rsidR="004347DD">
      <w:rPr>
        <w:rFonts w:ascii="Times New Roman" w:hAnsi="Times New Roman"/>
        <w:sz w:val="16"/>
        <w:szCs w:val="16"/>
      </w:rPr>
      <w:t>4</w:t>
    </w:r>
    <w:r w:rsidR="002F1492">
      <w:rPr>
        <w:rFonts w:ascii="Times New Roman" w:hAnsi="Times New Roman"/>
        <w:sz w:val="16"/>
        <w:szCs w:val="16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22BD60A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</w:t>
    </w:r>
    <w:r w:rsidR="004347DD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2F1492">
      <w:rPr>
        <w:rFonts w:ascii="Times New Roman" w:hAnsi="Times New Roman"/>
        <w:sz w:val="16"/>
        <w:szCs w:val="16"/>
      </w:rPr>
      <w:t>2</w:t>
    </w:r>
    <w:r w:rsidR="004347DD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27E1B" w14:textId="77777777" w:rsidR="002A72F7" w:rsidRDefault="002A72F7" w:rsidP="00D774B1">
      <w:pPr>
        <w:spacing w:after="0" w:line="240" w:lineRule="auto"/>
      </w:pPr>
      <w:r>
        <w:separator/>
      </w:r>
    </w:p>
  </w:footnote>
  <w:footnote w:type="continuationSeparator" w:id="0">
    <w:p w14:paraId="2339D941" w14:textId="77777777" w:rsidR="002A72F7" w:rsidRDefault="002A72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10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15D6"/>
    <w:rsid w:val="000C16E7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1D92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7996"/>
    <w:rsid w:val="002706A4"/>
    <w:rsid w:val="00270B8B"/>
    <w:rsid w:val="0027144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A72F7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22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1C2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2C0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20CE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560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696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7DD"/>
    <w:rsid w:val="00981DE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C7C"/>
    <w:rsid w:val="00A33CF3"/>
    <w:rsid w:val="00A34012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A68"/>
    <w:rsid w:val="00CE21B3"/>
    <w:rsid w:val="00CE270B"/>
    <w:rsid w:val="00CE2BB9"/>
    <w:rsid w:val="00CE3F8F"/>
    <w:rsid w:val="00CE3FB8"/>
    <w:rsid w:val="00CE492F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1F76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334"/>
    <w:rsid w:val="00F11483"/>
    <w:rsid w:val="00F12646"/>
    <w:rsid w:val="00F132BD"/>
    <w:rsid w:val="00F13753"/>
    <w:rsid w:val="00F138A0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7056"/>
    <w:rsid w:val="00FC77DB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3800</Words>
  <Characters>2166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14</cp:revision>
  <cp:lastPrinted>2020-12-21T09:06:00Z</cp:lastPrinted>
  <dcterms:created xsi:type="dcterms:W3CDTF">2021-02-24T11:08:00Z</dcterms:created>
  <dcterms:modified xsi:type="dcterms:W3CDTF">2021-02-25T06:14:00Z</dcterms:modified>
</cp:coreProperties>
</file>